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6D2B8" w14:textId="77777777" w:rsidR="009176A6" w:rsidRPr="009176A6" w:rsidRDefault="009176A6" w:rsidP="009176A6">
      <w:pPr>
        <w:spacing w:after="0"/>
        <w:jc w:val="center"/>
        <w:rPr>
          <w:rFonts w:ascii="Times New Roman" w:hAnsi="Times New Roman" w:cs="Times New Roman"/>
          <w:b/>
          <w:bCs/>
          <w:sz w:val="32"/>
          <w:szCs w:val="32"/>
        </w:rPr>
      </w:pPr>
      <w:r w:rsidRPr="009176A6">
        <w:rPr>
          <w:rFonts w:ascii="Times New Roman" w:hAnsi="Times New Roman" w:cs="Times New Roman"/>
          <w:b/>
          <w:bCs/>
          <w:sz w:val="32"/>
          <w:szCs w:val="32"/>
        </w:rPr>
        <w:t>State Board of Technical Education &amp; Training, Telangana</w:t>
      </w:r>
    </w:p>
    <w:p w14:paraId="101E8A07" w14:textId="77777777" w:rsidR="009176A6" w:rsidRPr="009176A6" w:rsidRDefault="009176A6" w:rsidP="009176A6">
      <w:pPr>
        <w:spacing w:after="0"/>
        <w:jc w:val="center"/>
        <w:rPr>
          <w:rFonts w:ascii="Times New Roman" w:hAnsi="Times New Roman" w:cs="Times New Roman"/>
          <w:b/>
          <w:bCs/>
          <w:sz w:val="32"/>
          <w:szCs w:val="32"/>
        </w:rPr>
      </w:pPr>
      <w:r w:rsidRPr="009176A6">
        <w:rPr>
          <w:rFonts w:ascii="Times New Roman" w:hAnsi="Times New Roman" w:cs="Times New Roman"/>
          <w:b/>
          <w:bCs/>
          <w:sz w:val="32"/>
          <w:szCs w:val="32"/>
        </w:rPr>
        <w:t>Department of Technical Education</w:t>
      </w:r>
    </w:p>
    <w:p w14:paraId="7EA1F652" w14:textId="77777777" w:rsidR="009176A6" w:rsidRPr="009176A6" w:rsidRDefault="009176A6" w:rsidP="009176A6">
      <w:pPr>
        <w:spacing w:after="0"/>
        <w:jc w:val="center"/>
        <w:rPr>
          <w:rFonts w:ascii="Times New Roman" w:hAnsi="Times New Roman" w:cs="Times New Roman"/>
          <w:b/>
          <w:bCs/>
          <w:sz w:val="32"/>
          <w:szCs w:val="32"/>
        </w:rPr>
      </w:pPr>
      <w:r w:rsidRPr="009176A6">
        <w:rPr>
          <w:rFonts w:ascii="Times New Roman" w:hAnsi="Times New Roman" w:cs="Times New Roman"/>
          <w:b/>
          <w:bCs/>
          <w:sz w:val="32"/>
          <w:szCs w:val="32"/>
        </w:rPr>
        <w:t>Diploma in Electrical &amp; Electronics Engineering</w:t>
      </w:r>
    </w:p>
    <w:p w14:paraId="61A79ABD" w14:textId="77777777" w:rsidR="00434D7E" w:rsidRDefault="00434D7E" w:rsidP="00434D7E">
      <w:pPr>
        <w:spacing w:after="0"/>
        <w:jc w:val="center"/>
        <w:rPr>
          <w:rFonts w:ascii="Times New Roman" w:hAnsi="Times New Roman" w:cs="Times New Roman"/>
          <w:b/>
          <w:bCs/>
          <w:sz w:val="24"/>
          <w:szCs w:val="24"/>
        </w:rPr>
      </w:pPr>
      <w:r w:rsidRPr="0047658A">
        <w:rPr>
          <w:rFonts w:ascii="Times New Roman" w:hAnsi="Times New Roman" w:cs="Times New Roman"/>
          <w:b/>
          <w:bCs/>
          <w:sz w:val="24"/>
          <w:szCs w:val="24"/>
        </w:rPr>
        <w:t>C-26</w:t>
      </w:r>
      <w:r>
        <w:rPr>
          <w:rFonts w:ascii="Times New Roman" w:hAnsi="Times New Roman" w:cs="Times New Roman"/>
          <w:b/>
          <w:bCs/>
          <w:sz w:val="24"/>
          <w:szCs w:val="24"/>
        </w:rPr>
        <w:t xml:space="preserve"> </w:t>
      </w:r>
      <w:r w:rsidRPr="0047658A">
        <w:rPr>
          <w:rFonts w:ascii="Times New Roman" w:hAnsi="Times New Roman" w:cs="Times New Roman"/>
          <w:b/>
          <w:bCs/>
          <w:sz w:val="24"/>
          <w:szCs w:val="24"/>
        </w:rPr>
        <w:t xml:space="preserve">Curriculum </w:t>
      </w:r>
    </w:p>
    <w:p w14:paraId="125147A2" w14:textId="77777777" w:rsidR="00434D7E" w:rsidRDefault="00434D7E" w:rsidP="00434D7E">
      <w:pPr>
        <w:spacing w:after="0"/>
        <w:jc w:val="center"/>
        <w:rPr>
          <w:rFonts w:ascii="Times New Roman" w:hAnsi="Times New Roman" w:cs="Times New Roman"/>
          <w:b/>
          <w:bCs/>
          <w:sz w:val="24"/>
          <w:szCs w:val="24"/>
        </w:rPr>
      </w:pPr>
    </w:p>
    <w:tbl>
      <w:tblPr>
        <w:tblW w:w="10520" w:type="dxa"/>
        <w:tblInd w:w="-757" w:type="dxa"/>
        <w:tblLook w:val="04A0" w:firstRow="1" w:lastRow="0" w:firstColumn="1" w:lastColumn="0" w:noHBand="0" w:noVBand="1"/>
      </w:tblPr>
      <w:tblGrid>
        <w:gridCol w:w="2453"/>
        <w:gridCol w:w="3544"/>
        <w:gridCol w:w="2693"/>
        <w:gridCol w:w="1830"/>
      </w:tblGrid>
      <w:tr w:rsidR="00434D7E" w:rsidRPr="00774B1D" w14:paraId="20FA82BF" w14:textId="77777777" w:rsidTr="00707A4B">
        <w:trPr>
          <w:trHeight w:val="402"/>
        </w:trPr>
        <w:tc>
          <w:tcPr>
            <w:tcW w:w="2453" w:type="dxa"/>
            <w:tcBorders>
              <w:top w:val="single" w:sz="4" w:space="0" w:color="auto"/>
              <w:left w:val="single" w:sz="4" w:space="0" w:color="auto"/>
              <w:bottom w:val="single" w:sz="4" w:space="0" w:color="auto"/>
              <w:right w:val="single" w:sz="4" w:space="0" w:color="auto"/>
            </w:tcBorders>
            <w:vAlign w:val="center"/>
            <w:hideMark/>
          </w:tcPr>
          <w:p w14:paraId="0FB36602"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Title</w:t>
            </w:r>
          </w:p>
        </w:tc>
        <w:tc>
          <w:tcPr>
            <w:tcW w:w="3544" w:type="dxa"/>
            <w:tcBorders>
              <w:top w:val="single" w:sz="4" w:space="0" w:color="auto"/>
              <w:left w:val="nil"/>
              <w:bottom w:val="single" w:sz="4" w:space="0" w:color="auto"/>
              <w:right w:val="single" w:sz="4" w:space="0" w:color="auto"/>
            </w:tcBorders>
            <w:vAlign w:val="center"/>
            <w:hideMark/>
          </w:tcPr>
          <w:p w14:paraId="705D0B51" w14:textId="101A8924" w:rsidR="00434D7E" w:rsidRPr="00434D7E" w:rsidRDefault="00434D7E" w:rsidP="00707A4B">
            <w:pPr>
              <w:spacing w:after="0" w:line="240" w:lineRule="auto"/>
              <w:rPr>
                <w:rFonts w:ascii="Times New Roman" w:eastAsia="Times New Roman" w:hAnsi="Times New Roman" w:cs="Times New Roman"/>
                <w:color w:val="000000"/>
                <w:kern w:val="0"/>
                <w:sz w:val="24"/>
                <w:szCs w:val="24"/>
                <w:lang w:eastAsia="en-IN"/>
                <w14:ligatures w14:val="none"/>
              </w:rPr>
            </w:pPr>
            <w:r w:rsidRPr="00434D7E">
              <w:rPr>
                <w:rFonts w:ascii="Times New Roman" w:hAnsi="Times New Roman" w:cs="Times New Roman"/>
                <w:sz w:val="24"/>
                <w:szCs w:val="24"/>
              </w:rPr>
              <w:t>Switchgear and Protection</w:t>
            </w:r>
          </w:p>
        </w:tc>
        <w:tc>
          <w:tcPr>
            <w:tcW w:w="2693" w:type="dxa"/>
            <w:tcBorders>
              <w:top w:val="single" w:sz="4" w:space="0" w:color="auto"/>
              <w:left w:val="nil"/>
              <w:bottom w:val="single" w:sz="4" w:space="0" w:color="auto"/>
              <w:right w:val="single" w:sz="4" w:space="0" w:color="auto"/>
            </w:tcBorders>
            <w:vAlign w:val="center"/>
            <w:hideMark/>
          </w:tcPr>
          <w:p w14:paraId="3C88078B"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Code</w:t>
            </w:r>
          </w:p>
        </w:tc>
        <w:tc>
          <w:tcPr>
            <w:tcW w:w="1830" w:type="dxa"/>
            <w:tcBorders>
              <w:top w:val="single" w:sz="4" w:space="0" w:color="auto"/>
              <w:left w:val="nil"/>
              <w:bottom w:val="single" w:sz="4" w:space="0" w:color="auto"/>
              <w:right w:val="single" w:sz="4" w:space="0" w:color="auto"/>
            </w:tcBorders>
            <w:vAlign w:val="center"/>
            <w:hideMark/>
          </w:tcPr>
          <w:p w14:paraId="49962AF3" w14:textId="16951BDA"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EE-50</w:t>
            </w:r>
            <w:r>
              <w:rPr>
                <w:rFonts w:ascii="Times New Roman" w:eastAsia="Times New Roman" w:hAnsi="Times New Roman" w:cs="Times New Roman"/>
                <w:color w:val="000000"/>
                <w:kern w:val="0"/>
                <w:sz w:val="24"/>
                <w:szCs w:val="24"/>
                <w:lang w:eastAsia="en-IN"/>
                <w14:ligatures w14:val="none"/>
              </w:rPr>
              <w:t>4</w:t>
            </w:r>
            <w:r>
              <w:rPr>
                <w:rFonts w:ascii="Times New Roman" w:eastAsia="Times New Roman" w:hAnsi="Times New Roman" w:cs="Times New Roman"/>
                <w:color w:val="000000"/>
                <w:kern w:val="0"/>
                <w:sz w:val="24"/>
                <w:szCs w:val="24"/>
                <w:lang w:eastAsia="en-IN"/>
                <w14:ligatures w14:val="none"/>
              </w:rPr>
              <w:t>A</w:t>
            </w:r>
          </w:p>
        </w:tc>
      </w:tr>
      <w:tr w:rsidR="00434D7E" w:rsidRPr="00774B1D" w14:paraId="6C3543DB" w14:textId="77777777" w:rsidTr="00707A4B">
        <w:trPr>
          <w:trHeight w:val="402"/>
        </w:trPr>
        <w:tc>
          <w:tcPr>
            <w:tcW w:w="2453" w:type="dxa"/>
            <w:tcBorders>
              <w:top w:val="nil"/>
              <w:left w:val="single" w:sz="4" w:space="0" w:color="auto"/>
              <w:bottom w:val="single" w:sz="4" w:space="0" w:color="auto"/>
              <w:right w:val="single" w:sz="4" w:space="0" w:color="auto"/>
            </w:tcBorders>
            <w:vAlign w:val="center"/>
            <w:hideMark/>
          </w:tcPr>
          <w:p w14:paraId="4576A464"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Semester</w:t>
            </w:r>
          </w:p>
        </w:tc>
        <w:tc>
          <w:tcPr>
            <w:tcW w:w="3544" w:type="dxa"/>
            <w:tcBorders>
              <w:top w:val="nil"/>
              <w:left w:val="nil"/>
              <w:bottom w:val="single" w:sz="4" w:space="0" w:color="auto"/>
              <w:right w:val="single" w:sz="4" w:space="0" w:color="auto"/>
            </w:tcBorders>
            <w:vAlign w:val="center"/>
            <w:hideMark/>
          </w:tcPr>
          <w:p w14:paraId="738D6359"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V Semester</w:t>
            </w:r>
          </w:p>
        </w:tc>
        <w:tc>
          <w:tcPr>
            <w:tcW w:w="2693" w:type="dxa"/>
            <w:tcBorders>
              <w:top w:val="nil"/>
              <w:left w:val="nil"/>
              <w:bottom w:val="single" w:sz="4" w:space="0" w:color="auto"/>
              <w:right w:val="single" w:sz="4" w:space="0" w:color="auto"/>
            </w:tcBorders>
            <w:vAlign w:val="center"/>
            <w:hideMark/>
          </w:tcPr>
          <w:p w14:paraId="12293111"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Course Group</w:t>
            </w:r>
          </w:p>
        </w:tc>
        <w:tc>
          <w:tcPr>
            <w:tcW w:w="1830" w:type="dxa"/>
            <w:tcBorders>
              <w:top w:val="nil"/>
              <w:left w:val="nil"/>
              <w:bottom w:val="single" w:sz="4" w:space="0" w:color="auto"/>
              <w:right w:val="single" w:sz="4" w:space="0" w:color="auto"/>
            </w:tcBorders>
            <w:vAlign w:val="center"/>
            <w:hideMark/>
          </w:tcPr>
          <w:p w14:paraId="514C03A9"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Pr>
                <w:rFonts w:ascii="Times New Roman" w:eastAsia="Times New Roman" w:hAnsi="Times New Roman" w:cs="Times New Roman"/>
                <w:color w:val="000000"/>
                <w:kern w:val="0"/>
                <w:sz w:val="24"/>
                <w:szCs w:val="24"/>
                <w:lang w:eastAsia="en-IN"/>
                <w14:ligatures w14:val="none"/>
              </w:rPr>
              <w:t>Elective</w:t>
            </w:r>
          </w:p>
        </w:tc>
      </w:tr>
      <w:tr w:rsidR="00434D7E" w:rsidRPr="00774B1D" w14:paraId="5EDD3238" w14:textId="77777777" w:rsidTr="00707A4B">
        <w:trPr>
          <w:trHeight w:val="402"/>
        </w:trPr>
        <w:tc>
          <w:tcPr>
            <w:tcW w:w="2453" w:type="dxa"/>
            <w:tcBorders>
              <w:top w:val="nil"/>
              <w:left w:val="single" w:sz="4" w:space="0" w:color="auto"/>
              <w:bottom w:val="single" w:sz="4" w:space="0" w:color="auto"/>
              <w:right w:val="single" w:sz="4" w:space="0" w:color="auto"/>
            </w:tcBorders>
            <w:vAlign w:val="center"/>
            <w:hideMark/>
          </w:tcPr>
          <w:p w14:paraId="5279241D" w14:textId="77777777" w:rsidR="00434D7E" w:rsidRPr="00774B1D" w:rsidRDefault="00434D7E" w:rsidP="00707A4B">
            <w:pPr>
              <w:spacing w:after="0" w:line="240" w:lineRule="auto"/>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Teaching Scheme (</w:t>
            </w:r>
            <w:proofErr w:type="gramStart"/>
            <w:r w:rsidRPr="00774B1D">
              <w:rPr>
                <w:rFonts w:ascii="Times New Roman" w:eastAsia="Times New Roman" w:hAnsi="Times New Roman" w:cs="Times New Roman"/>
                <w:b/>
                <w:bCs/>
                <w:color w:val="000000"/>
                <w:kern w:val="0"/>
                <w:sz w:val="24"/>
                <w:szCs w:val="24"/>
                <w:lang w:eastAsia="en-IN"/>
                <w14:ligatures w14:val="none"/>
              </w:rPr>
              <w:t>L:T</w:t>
            </w:r>
            <w:proofErr w:type="gramEnd"/>
            <w:r w:rsidRPr="00774B1D">
              <w:rPr>
                <w:rFonts w:ascii="Times New Roman" w:eastAsia="Times New Roman" w:hAnsi="Times New Roman" w:cs="Times New Roman"/>
                <w:b/>
                <w:bCs/>
                <w:color w:val="000000"/>
                <w:kern w:val="0"/>
                <w:sz w:val="24"/>
                <w:szCs w:val="24"/>
                <w:lang w:eastAsia="en-IN"/>
                <w14:ligatures w14:val="none"/>
              </w:rPr>
              <w:t>:P)</w:t>
            </w:r>
          </w:p>
        </w:tc>
        <w:tc>
          <w:tcPr>
            <w:tcW w:w="3544" w:type="dxa"/>
            <w:tcBorders>
              <w:top w:val="nil"/>
              <w:left w:val="nil"/>
              <w:bottom w:val="single" w:sz="4" w:space="0" w:color="auto"/>
              <w:right w:val="single" w:sz="4" w:space="0" w:color="auto"/>
            </w:tcBorders>
            <w:vAlign w:val="center"/>
            <w:hideMark/>
          </w:tcPr>
          <w:p w14:paraId="0C6B5A9C"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35545B">
              <w:rPr>
                <w:rFonts w:ascii="Times New Roman" w:eastAsia="Times New Roman" w:hAnsi="Times New Roman" w:cs="Times New Roman"/>
                <w:color w:val="000000"/>
                <w:kern w:val="0"/>
                <w:sz w:val="24"/>
                <w:szCs w:val="24"/>
                <w:lang w:eastAsia="en-IN"/>
                <w14:ligatures w14:val="none"/>
              </w:rPr>
              <w:t>4:1:0 (weekly)</w:t>
            </w:r>
          </w:p>
        </w:tc>
        <w:tc>
          <w:tcPr>
            <w:tcW w:w="2693" w:type="dxa"/>
            <w:tcBorders>
              <w:top w:val="nil"/>
              <w:left w:val="nil"/>
              <w:bottom w:val="single" w:sz="4" w:space="0" w:color="auto"/>
              <w:right w:val="single" w:sz="4" w:space="0" w:color="auto"/>
            </w:tcBorders>
            <w:vAlign w:val="center"/>
            <w:hideMark/>
          </w:tcPr>
          <w:p w14:paraId="0D7FBFA2"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Credits</w:t>
            </w:r>
          </w:p>
        </w:tc>
        <w:tc>
          <w:tcPr>
            <w:tcW w:w="1830" w:type="dxa"/>
            <w:tcBorders>
              <w:top w:val="nil"/>
              <w:left w:val="nil"/>
              <w:bottom w:val="single" w:sz="4" w:space="0" w:color="auto"/>
              <w:right w:val="single" w:sz="4" w:space="0" w:color="auto"/>
            </w:tcBorders>
            <w:vAlign w:val="center"/>
            <w:hideMark/>
          </w:tcPr>
          <w:p w14:paraId="78E75CBA"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3</w:t>
            </w:r>
          </w:p>
        </w:tc>
      </w:tr>
      <w:tr w:rsidR="00434D7E" w:rsidRPr="00774B1D" w14:paraId="177F12F4" w14:textId="77777777" w:rsidTr="00707A4B">
        <w:trPr>
          <w:trHeight w:val="402"/>
        </w:trPr>
        <w:tc>
          <w:tcPr>
            <w:tcW w:w="2453" w:type="dxa"/>
            <w:tcBorders>
              <w:top w:val="nil"/>
              <w:left w:val="single" w:sz="4" w:space="0" w:color="auto"/>
              <w:bottom w:val="single" w:sz="4" w:space="0" w:color="auto"/>
              <w:right w:val="single" w:sz="4" w:space="0" w:color="auto"/>
            </w:tcBorders>
            <w:vAlign w:val="center"/>
            <w:hideMark/>
          </w:tcPr>
          <w:p w14:paraId="66DC88D9"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Methodology</w:t>
            </w:r>
          </w:p>
        </w:tc>
        <w:tc>
          <w:tcPr>
            <w:tcW w:w="3544" w:type="dxa"/>
            <w:tcBorders>
              <w:top w:val="nil"/>
              <w:left w:val="nil"/>
              <w:bottom w:val="single" w:sz="4" w:space="0" w:color="auto"/>
              <w:right w:val="single" w:sz="4" w:space="0" w:color="auto"/>
            </w:tcBorders>
            <w:vAlign w:val="center"/>
            <w:hideMark/>
          </w:tcPr>
          <w:p w14:paraId="357AEC5C"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Lecture + Tutorials</w:t>
            </w:r>
          </w:p>
        </w:tc>
        <w:tc>
          <w:tcPr>
            <w:tcW w:w="2693" w:type="dxa"/>
            <w:tcBorders>
              <w:top w:val="nil"/>
              <w:left w:val="nil"/>
              <w:bottom w:val="single" w:sz="4" w:space="0" w:color="auto"/>
              <w:right w:val="single" w:sz="4" w:space="0" w:color="auto"/>
            </w:tcBorders>
            <w:vAlign w:val="center"/>
            <w:hideMark/>
          </w:tcPr>
          <w:p w14:paraId="47CA651B"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Total Contact Periods</w:t>
            </w:r>
          </w:p>
        </w:tc>
        <w:tc>
          <w:tcPr>
            <w:tcW w:w="1830" w:type="dxa"/>
            <w:tcBorders>
              <w:top w:val="nil"/>
              <w:left w:val="nil"/>
              <w:bottom w:val="single" w:sz="4" w:space="0" w:color="auto"/>
              <w:right w:val="single" w:sz="4" w:space="0" w:color="auto"/>
            </w:tcBorders>
            <w:vAlign w:val="center"/>
            <w:hideMark/>
          </w:tcPr>
          <w:p w14:paraId="3A9594ED"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75</w:t>
            </w:r>
          </w:p>
        </w:tc>
      </w:tr>
      <w:tr w:rsidR="00434D7E" w:rsidRPr="00774B1D" w14:paraId="6DF106FC" w14:textId="77777777" w:rsidTr="00707A4B">
        <w:trPr>
          <w:trHeight w:val="402"/>
        </w:trPr>
        <w:tc>
          <w:tcPr>
            <w:tcW w:w="2453" w:type="dxa"/>
            <w:tcBorders>
              <w:top w:val="nil"/>
              <w:left w:val="single" w:sz="4" w:space="0" w:color="auto"/>
              <w:bottom w:val="single" w:sz="4" w:space="0" w:color="auto"/>
              <w:right w:val="single" w:sz="4" w:space="0" w:color="auto"/>
            </w:tcBorders>
            <w:vAlign w:val="center"/>
            <w:hideMark/>
          </w:tcPr>
          <w:p w14:paraId="0106DFBB"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CIE</w:t>
            </w:r>
          </w:p>
        </w:tc>
        <w:tc>
          <w:tcPr>
            <w:tcW w:w="3544" w:type="dxa"/>
            <w:tcBorders>
              <w:top w:val="nil"/>
              <w:left w:val="nil"/>
              <w:bottom w:val="single" w:sz="4" w:space="0" w:color="auto"/>
              <w:right w:val="single" w:sz="4" w:space="0" w:color="auto"/>
            </w:tcBorders>
            <w:vAlign w:val="center"/>
            <w:hideMark/>
          </w:tcPr>
          <w:p w14:paraId="7FC1A82D"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60 Marks</w:t>
            </w:r>
          </w:p>
        </w:tc>
        <w:tc>
          <w:tcPr>
            <w:tcW w:w="2693" w:type="dxa"/>
            <w:tcBorders>
              <w:top w:val="nil"/>
              <w:left w:val="nil"/>
              <w:bottom w:val="single" w:sz="4" w:space="0" w:color="auto"/>
              <w:right w:val="single" w:sz="4" w:space="0" w:color="auto"/>
            </w:tcBorders>
            <w:vAlign w:val="center"/>
            <w:hideMark/>
          </w:tcPr>
          <w:p w14:paraId="435DBCBC" w14:textId="77777777" w:rsidR="00434D7E" w:rsidRPr="00774B1D" w:rsidRDefault="00434D7E" w:rsidP="00707A4B">
            <w:pPr>
              <w:spacing w:after="0" w:line="240" w:lineRule="auto"/>
              <w:ind w:firstLineChars="100" w:firstLine="241"/>
              <w:rPr>
                <w:rFonts w:ascii="Times New Roman" w:eastAsia="Times New Roman" w:hAnsi="Times New Roman" w:cs="Times New Roman"/>
                <w:b/>
                <w:bCs/>
                <w:color w:val="000000"/>
                <w:kern w:val="0"/>
                <w:sz w:val="24"/>
                <w:szCs w:val="24"/>
                <w:lang w:eastAsia="en-IN"/>
                <w14:ligatures w14:val="none"/>
              </w:rPr>
            </w:pPr>
            <w:r w:rsidRPr="00774B1D">
              <w:rPr>
                <w:rFonts w:ascii="Times New Roman" w:eastAsia="Times New Roman" w:hAnsi="Times New Roman" w:cs="Times New Roman"/>
                <w:b/>
                <w:bCs/>
                <w:color w:val="000000"/>
                <w:kern w:val="0"/>
                <w:sz w:val="24"/>
                <w:szCs w:val="24"/>
                <w:lang w:eastAsia="en-IN"/>
                <w14:ligatures w14:val="none"/>
              </w:rPr>
              <w:t>SEE</w:t>
            </w:r>
          </w:p>
        </w:tc>
        <w:tc>
          <w:tcPr>
            <w:tcW w:w="1830" w:type="dxa"/>
            <w:tcBorders>
              <w:top w:val="nil"/>
              <w:left w:val="nil"/>
              <w:bottom w:val="single" w:sz="4" w:space="0" w:color="auto"/>
              <w:right w:val="single" w:sz="4" w:space="0" w:color="auto"/>
            </w:tcBorders>
            <w:vAlign w:val="center"/>
            <w:hideMark/>
          </w:tcPr>
          <w:p w14:paraId="7E1E5D5F" w14:textId="77777777" w:rsidR="00434D7E" w:rsidRPr="00774B1D" w:rsidRDefault="00434D7E" w:rsidP="00707A4B">
            <w:pPr>
              <w:spacing w:after="0" w:line="240" w:lineRule="auto"/>
              <w:ind w:firstLineChars="100" w:firstLine="240"/>
              <w:rPr>
                <w:rFonts w:ascii="Times New Roman" w:eastAsia="Times New Roman" w:hAnsi="Times New Roman" w:cs="Times New Roman"/>
                <w:color w:val="000000"/>
                <w:kern w:val="0"/>
                <w:sz w:val="24"/>
                <w:szCs w:val="24"/>
                <w:lang w:eastAsia="en-IN"/>
                <w14:ligatures w14:val="none"/>
              </w:rPr>
            </w:pPr>
            <w:r w:rsidRPr="00774B1D">
              <w:rPr>
                <w:rFonts w:ascii="Times New Roman" w:eastAsia="Times New Roman" w:hAnsi="Times New Roman" w:cs="Times New Roman"/>
                <w:color w:val="000000"/>
                <w:kern w:val="0"/>
                <w:sz w:val="24"/>
                <w:szCs w:val="24"/>
                <w:lang w:eastAsia="en-IN"/>
                <w14:ligatures w14:val="none"/>
              </w:rPr>
              <w:t>40 Marks</w:t>
            </w:r>
          </w:p>
        </w:tc>
      </w:tr>
    </w:tbl>
    <w:p w14:paraId="1530D92B" w14:textId="77777777" w:rsidR="009176A6" w:rsidRPr="009176A6" w:rsidRDefault="009176A6" w:rsidP="009176A6">
      <w:pPr>
        <w:jc w:val="center"/>
        <w:rPr>
          <w:rFonts w:ascii="Times New Roman" w:hAnsi="Times New Roman" w:cs="Times New Roman"/>
          <w:b/>
          <w:bCs/>
          <w:sz w:val="24"/>
          <w:szCs w:val="24"/>
        </w:rPr>
      </w:pPr>
    </w:p>
    <w:p w14:paraId="59A68003" w14:textId="218F9C74" w:rsidR="009176A6" w:rsidRPr="009176A6" w:rsidRDefault="00434D7E" w:rsidP="009176A6">
      <w:pPr>
        <w:rPr>
          <w:rFonts w:ascii="Times New Roman" w:hAnsi="Times New Roman" w:cs="Times New Roman"/>
          <w:b/>
          <w:bCs/>
          <w:sz w:val="28"/>
          <w:szCs w:val="28"/>
        </w:rPr>
      </w:pPr>
      <w:r w:rsidRPr="009176A6">
        <w:rPr>
          <w:rFonts w:ascii="Times New Roman" w:hAnsi="Times New Roman" w:cs="Times New Roman"/>
          <w:b/>
          <w:bCs/>
          <w:sz w:val="28"/>
          <w:szCs w:val="28"/>
        </w:rPr>
        <w:t>COURSE DESCRIPTION</w:t>
      </w:r>
    </w:p>
    <w:p w14:paraId="6389C86E" w14:textId="77777777" w:rsidR="009176A6" w:rsidRPr="009176A6" w:rsidRDefault="009176A6" w:rsidP="00434D7E">
      <w:pPr>
        <w:spacing w:line="276" w:lineRule="auto"/>
        <w:jc w:val="both"/>
        <w:rPr>
          <w:rFonts w:ascii="Times New Roman" w:hAnsi="Times New Roman" w:cs="Times New Roman"/>
          <w:sz w:val="24"/>
          <w:szCs w:val="24"/>
        </w:rPr>
      </w:pPr>
      <w:r w:rsidRPr="009176A6">
        <w:rPr>
          <w:rFonts w:ascii="Times New Roman" w:hAnsi="Times New Roman" w:cs="Times New Roman"/>
          <w:sz w:val="24"/>
          <w:szCs w:val="24"/>
        </w:rPr>
        <w:t>This course provides fundamental knowledge of switchgear and protection systems used in electrical power systems. It covers the principles, construction, and operation of switches, fuses, circuit breakers, relays, lightning arresters, and neutral grounding methods. The course also explains protective schemes for alternators, transformers, transmission lines, and feeders, enabling students to understand fault conditions and protection requirements in power systems.</w:t>
      </w:r>
    </w:p>
    <w:p w14:paraId="37DB1FE5" w14:textId="331FF969" w:rsidR="009176A6" w:rsidRPr="00434D7E" w:rsidRDefault="00434D7E" w:rsidP="00434D7E">
      <w:pPr>
        <w:spacing w:line="276" w:lineRule="auto"/>
        <w:rPr>
          <w:rFonts w:ascii="Times New Roman" w:hAnsi="Times New Roman" w:cs="Times New Roman"/>
          <w:b/>
          <w:bCs/>
          <w:sz w:val="32"/>
          <w:szCs w:val="32"/>
        </w:rPr>
      </w:pPr>
      <w:r w:rsidRPr="00434D7E">
        <w:rPr>
          <w:rFonts w:ascii="Times New Roman" w:hAnsi="Times New Roman" w:cs="Times New Roman"/>
          <w:b/>
          <w:bCs/>
          <w:sz w:val="32"/>
          <w:szCs w:val="32"/>
        </w:rPr>
        <w:t>PREREQUISITES</w:t>
      </w:r>
    </w:p>
    <w:p w14:paraId="6C63584D" w14:textId="77777777" w:rsidR="009176A6" w:rsidRPr="009176A6" w:rsidRDefault="009176A6" w:rsidP="00434D7E">
      <w:pPr>
        <w:spacing w:line="276" w:lineRule="auto"/>
        <w:jc w:val="both"/>
        <w:rPr>
          <w:rFonts w:ascii="Times New Roman" w:hAnsi="Times New Roman" w:cs="Times New Roman"/>
          <w:sz w:val="24"/>
          <w:szCs w:val="24"/>
        </w:rPr>
      </w:pPr>
      <w:r w:rsidRPr="009176A6">
        <w:rPr>
          <w:rFonts w:ascii="Times New Roman" w:hAnsi="Times New Roman" w:cs="Times New Roman"/>
          <w:sz w:val="24"/>
          <w:szCs w:val="24"/>
        </w:rPr>
        <w:t>The student should have basic knowledge of mathematics and science. The student should also be familiar with AC machines and transmission line concepts.</w:t>
      </w:r>
    </w:p>
    <w:p w14:paraId="3A3F6015" w14:textId="39C76A07" w:rsidR="009176A6" w:rsidRPr="00434D7E" w:rsidRDefault="00434D7E" w:rsidP="009176A6">
      <w:pPr>
        <w:rPr>
          <w:rFonts w:ascii="Times New Roman" w:hAnsi="Times New Roman" w:cs="Times New Roman"/>
          <w:b/>
          <w:bCs/>
          <w:sz w:val="28"/>
          <w:szCs w:val="28"/>
        </w:rPr>
      </w:pPr>
      <w:r w:rsidRPr="00434D7E">
        <w:rPr>
          <w:rFonts w:ascii="Times New Roman" w:hAnsi="Times New Roman" w:cs="Times New Roman"/>
          <w:b/>
          <w:bCs/>
          <w:sz w:val="28"/>
          <w:szCs w:val="28"/>
        </w:rPr>
        <w:t>COURSE OBJECTIVES</w:t>
      </w:r>
    </w:p>
    <w:p w14:paraId="2C55E4DD" w14:textId="77777777" w:rsidR="009176A6" w:rsidRPr="009176A6" w:rsidRDefault="009176A6" w:rsidP="00434D7E">
      <w:pPr>
        <w:numPr>
          <w:ilvl w:val="0"/>
          <w:numId w:val="1"/>
        </w:numPr>
        <w:spacing w:after="0" w:line="360" w:lineRule="auto"/>
        <w:rPr>
          <w:rFonts w:ascii="Times New Roman" w:hAnsi="Times New Roman" w:cs="Times New Roman"/>
          <w:sz w:val="24"/>
          <w:szCs w:val="24"/>
        </w:rPr>
      </w:pPr>
      <w:r w:rsidRPr="009176A6">
        <w:rPr>
          <w:rFonts w:ascii="Times New Roman" w:hAnsi="Times New Roman" w:cs="Times New Roman"/>
          <w:sz w:val="24"/>
          <w:szCs w:val="24"/>
        </w:rPr>
        <w:t>To explain the concepts and applications of switches, fuses, and switchgear equipment.</w:t>
      </w:r>
    </w:p>
    <w:p w14:paraId="7639C6F3" w14:textId="77777777" w:rsidR="009176A6" w:rsidRPr="009176A6" w:rsidRDefault="009176A6" w:rsidP="00434D7E">
      <w:pPr>
        <w:numPr>
          <w:ilvl w:val="0"/>
          <w:numId w:val="1"/>
        </w:numPr>
        <w:spacing w:after="0" w:line="360" w:lineRule="auto"/>
        <w:rPr>
          <w:rFonts w:ascii="Times New Roman" w:hAnsi="Times New Roman" w:cs="Times New Roman"/>
          <w:sz w:val="24"/>
          <w:szCs w:val="24"/>
        </w:rPr>
      </w:pPr>
      <w:r w:rsidRPr="009176A6">
        <w:rPr>
          <w:rFonts w:ascii="Times New Roman" w:hAnsi="Times New Roman" w:cs="Times New Roman"/>
          <w:sz w:val="24"/>
          <w:szCs w:val="24"/>
        </w:rPr>
        <w:t>To provide knowledge on circuit breakers and reactors used for power system protection.</w:t>
      </w:r>
    </w:p>
    <w:p w14:paraId="21926239" w14:textId="77777777" w:rsidR="009176A6" w:rsidRPr="009176A6" w:rsidRDefault="009176A6" w:rsidP="00434D7E">
      <w:pPr>
        <w:numPr>
          <w:ilvl w:val="0"/>
          <w:numId w:val="1"/>
        </w:numPr>
        <w:spacing w:after="0" w:line="360" w:lineRule="auto"/>
        <w:rPr>
          <w:rFonts w:ascii="Times New Roman" w:hAnsi="Times New Roman" w:cs="Times New Roman"/>
          <w:sz w:val="24"/>
          <w:szCs w:val="24"/>
        </w:rPr>
      </w:pPr>
      <w:r w:rsidRPr="009176A6">
        <w:rPr>
          <w:rFonts w:ascii="Times New Roman" w:hAnsi="Times New Roman" w:cs="Times New Roman"/>
          <w:sz w:val="24"/>
          <w:szCs w:val="24"/>
        </w:rPr>
        <w:t>To introduce the principles and operation of protective relays.</w:t>
      </w:r>
    </w:p>
    <w:p w14:paraId="07CEE79F" w14:textId="77777777" w:rsidR="009176A6" w:rsidRPr="009176A6" w:rsidRDefault="009176A6" w:rsidP="00434D7E">
      <w:pPr>
        <w:numPr>
          <w:ilvl w:val="0"/>
          <w:numId w:val="1"/>
        </w:numPr>
        <w:spacing w:after="0" w:line="360" w:lineRule="auto"/>
        <w:rPr>
          <w:rFonts w:ascii="Times New Roman" w:hAnsi="Times New Roman" w:cs="Times New Roman"/>
          <w:sz w:val="24"/>
          <w:szCs w:val="24"/>
        </w:rPr>
      </w:pPr>
      <w:r w:rsidRPr="009176A6">
        <w:rPr>
          <w:rFonts w:ascii="Times New Roman" w:hAnsi="Times New Roman" w:cs="Times New Roman"/>
          <w:sz w:val="24"/>
          <w:szCs w:val="24"/>
        </w:rPr>
        <w:t>To explain the protection schemes for alternators and transformers.</w:t>
      </w:r>
    </w:p>
    <w:p w14:paraId="27987A1B" w14:textId="77777777" w:rsidR="009176A6" w:rsidRPr="009176A6" w:rsidRDefault="009176A6" w:rsidP="00434D7E">
      <w:pPr>
        <w:numPr>
          <w:ilvl w:val="0"/>
          <w:numId w:val="1"/>
        </w:numPr>
        <w:spacing w:after="0" w:line="360" w:lineRule="auto"/>
        <w:rPr>
          <w:rFonts w:ascii="Times New Roman" w:hAnsi="Times New Roman" w:cs="Times New Roman"/>
          <w:sz w:val="24"/>
          <w:szCs w:val="24"/>
        </w:rPr>
      </w:pPr>
      <w:r w:rsidRPr="009176A6">
        <w:rPr>
          <w:rFonts w:ascii="Times New Roman" w:hAnsi="Times New Roman" w:cs="Times New Roman"/>
          <w:sz w:val="24"/>
          <w:szCs w:val="24"/>
        </w:rPr>
        <w:t>To describe protection methods for transmission lines and feeders.</w:t>
      </w:r>
    </w:p>
    <w:p w14:paraId="1F913241" w14:textId="77777777" w:rsidR="009176A6" w:rsidRPr="009176A6" w:rsidRDefault="009176A6" w:rsidP="00434D7E">
      <w:pPr>
        <w:numPr>
          <w:ilvl w:val="0"/>
          <w:numId w:val="1"/>
        </w:numPr>
        <w:spacing w:after="0" w:line="360" w:lineRule="auto"/>
        <w:rPr>
          <w:rFonts w:ascii="Times New Roman" w:hAnsi="Times New Roman" w:cs="Times New Roman"/>
          <w:sz w:val="24"/>
          <w:szCs w:val="24"/>
        </w:rPr>
      </w:pPr>
      <w:r w:rsidRPr="009176A6">
        <w:rPr>
          <w:rFonts w:ascii="Times New Roman" w:hAnsi="Times New Roman" w:cs="Times New Roman"/>
          <w:sz w:val="24"/>
          <w:szCs w:val="24"/>
        </w:rPr>
        <w:t>To explain the importance of lightning arresters and neutral grounding in power systems.</w:t>
      </w:r>
    </w:p>
    <w:p w14:paraId="106DD8C3" w14:textId="77777777" w:rsidR="00434D7E" w:rsidRDefault="00434D7E" w:rsidP="009176A6">
      <w:pPr>
        <w:rPr>
          <w:rFonts w:ascii="Times New Roman" w:hAnsi="Times New Roman" w:cs="Times New Roman"/>
          <w:b/>
          <w:bCs/>
          <w:sz w:val="28"/>
          <w:szCs w:val="28"/>
        </w:rPr>
      </w:pPr>
    </w:p>
    <w:p w14:paraId="5A03BE3C" w14:textId="77777777" w:rsidR="00434D7E" w:rsidRDefault="00434D7E" w:rsidP="009176A6">
      <w:pPr>
        <w:rPr>
          <w:rFonts w:ascii="Times New Roman" w:hAnsi="Times New Roman" w:cs="Times New Roman"/>
          <w:b/>
          <w:bCs/>
          <w:sz w:val="28"/>
          <w:szCs w:val="28"/>
        </w:rPr>
      </w:pPr>
    </w:p>
    <w:p w14:paraId="6200CA36" w14:textId="77777777" w:rsidR="00434D7E" w:rsidRDefault="00434D7E" w:rsidP="009176A6">
      <w:pPr>
        <w:rPr>
          <w:rFonts w:ascii="Times New Roman" w:hAnsi="Times New Roman" w:cs="Times New Roman"/>
          <w:b/>
          <w:bCs/>
          <w:sz w:val="28"/>
          <w:szCs w:val="28"/>
        </w:rPr>
      </w:pPr>
    </w:p>
    <w:p w14:paraId="2041B64A" w14:textId="567BB121" w:rsidR="009176A6" w:rsidRPr="009176A6" w:rsidRDefault="00434D7E" w:rsidP="009176A6">
      <w:pPr>
        <w:rPr>
          <w:rFonts w:ascii="Times New Roman" w:hAnsi="Times New Roman" w:cs="Times New Roman"/>
          <w:b/>
          <w:bCs/>
          <w:sz w:val="28"/>
          <w:szCs w:val="28"/>
        </w:rPr>
      </w:pPr>
      <w:r w:rsidRPr="009176A6">
        <w:rPr>
          <w:rFonts w:ascii="Times New Roman" w:hAnsi="Times New Roman" w:cs="Times New Roman"/>
          <w:b/>
          <w:bCs/>
          <w:sz w:val="28"/>
          <w:szCs w:val="28"/>
        </w:rPr>
        <w:lastRenderedPageBreak/>
        <w:t>COURSE OUTCOMES (COS)</w:t>
      </w:r>
    </w:p>
    <w:p w14:paraId="13FB0416"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Upon successful completion of the course, the student will be able to:</w:t>
      </w:r>
    </w:p>
    <w:tbl>
      <w:tblPr>
        <w:tblW w:w="99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44"/>
        <w:gridCol w:w="8680"/>
      </w:tblGrid>
      <w:tr w:rsidR="009176A6" w:rsidRPr="009176A6" w14:paraId="57BB906B" w14:textId="77777777" w:rsidTr="009176A6">
        <w:trPr>
          <w:tblHeader/>
        </w:trPr>
        <w:tc>
          <w:tcPr>
            <w:tcW w:w="0" w:type="auto"/>
            <w:tcMar>
              <w:top w:w="150" w:type="dxa"/>
              <w:left w:w="0" w:type="dxa"/>
              <w:bottom w:w="150" w:type="dxa"/>
              <w:right w:w="240" w:type="dxa"/>
            </w:tcMar>
            <w:vAlign w:val="center"/>
            <w:hideMark/>
          </w:tcPr>
          <w:p w14:paraId="1FD8733F" w14:textId="77777777" w:rsidR="009176A6" w:rsidRPr="009176A6" w:rsidRDefault="009176A6" w:rsidP="009176A6">
            <w:pPr>
              <w:jc w:val="center"/>
              <w:rPr>
                <w:rFonts w:ascii="Times New Roman" w:hAnsi="Times New Roman" w:cs="Times New Roman"/>
                <w:b/>
                <w:bCs/>
                <w:sz w:val="24"/>
                <w:szCs w:val="24"/>
              </w:rPr>
            </w:pPr>
            <w:r w:rsidRPr="009176A6">
              <w:rPr>
                <w:rFonts w:ascii="Times New Roman" w:hAnsi="Times New Roman" w:cs="Times New Roman"/>
                <w:b/>
                <w:bCs/>
                <w:sz w:val="24"/>
                <w:szCs w:val="24"/>
              </w:rPr>
              <w:t>CO No.</w:t>
            </w:r>
          </w:p>
        </w:tc>
        <w:tc>
          <w:tcPr>
            <w:tcW w:w="8680" w:type="dxa"/>
            <w:tcMar>
              <w:top w:w="150" w:type="dxa"/>
              <w:left w:w="240" w:type="dxa"/>
              <w:bottom w:w="150" w:type="dxa"/>
              <w:right w:w="240" w:type="dxa"/>
            </w:tcMar>
            <w:vAlign w:val="center"/>
            <w:hideMark/>
          </w:tcPr>
          <w:p w14:paraId="4DC9F4A7" w14:textId="77777777"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Course Outcome Description</w:t>
            </w:r>
          </w:p>
        </w:tc>
      </w:tr>
      <w:tr w:rsidR="009176A6" w:rsidRPr="009176A6" w14:paraId="67E83260" w14:textId="77777777" w:rsidTr="009176A6">
        <w:tc>
          <w:tcPr>
            <w:tcW w:w="0" w:type="auto"/>
            <w:tcMar>
              <w:top w:w="150" w:type="dxa"/>
              <w:left w:w="0" w:type="dxa"/>
              <w:bottom w:w="150" w:type="dxa"/>
              <w:right w:w="240" w:type="dxa"/>
            </w:tcMar>
            <w:vAlign w:val="center"/>
            <w:hideMark/>
          </w:tcPr>
          <w:p w14:paraId="51A04C56" w14:textId="77777777" w:rsidR="009176A6" w:rsidRPr="009176A6" w:rsidRDefault="009176A6" w:rsidP="009176A6">
            <w:pPr>
              <w:jc w:val="center"/>
              <w:rPr>
                <w:rFonts w:ascii="Times New Roman" w:hAnsi="Times New Roman" w:cs="Times New Roman"/>
                <w:sz w:val="24"/>
                <w:szCs w:val="24"/>
              </w:rPr>
            </w:pPr>
            <w:r w:rsidRPr="009176A6">
              <w:rPr>
                <w:rFonts w:ascii="Times New Roman" w:hAnsi="Times New Roman" w:cs="Times New Roman"/>
                <w:b/>
                <w:bCs/>
                <w:sz w:val="24"/>
                <w:szCs w:val="24"/>
              </w:rPr>
              <w:t>CO1</w:t>
            </w:r>
          </w:p>
        </w:tc>
        <w:tc>
          <w:tcPr>
            <w:tcW w:w="8680" w:type="dxa"/>
            <w:tcMar>
              <w:top w:w="150" w:type="dxa"/>
              <w:left w:w="240" w:type="dxa"/>
              <w:bottom w:w="150" w:type="dxa"/>
              <w:right w:w="0" w:type="dxa"/>
            </w:tcMar>
            <w:vAlign w:val="center"/>
            <w:hideMark/>
          </w:tcPr>
          <w:p w14:paraId="0D9D5590"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Select Switchgear and Fuses for various applications.</w:t>
            </w:r>
          </w:p>
        </w:tc>
      </w:tr>
      <w:tr w:rsidR="009176A6" w:rsidRPr="009176A6" w14:paraId="7A39F17F" w14:textId="77777777" w:rsidTr="009176A6">
        <w:tc>
          <w:tcPr>
            <w:tcW w:w="0" w:type="auto"/>
            <w:tcMar>
              <w:top w:w="150" w:type="dxa"/>
              <w:left w:w="0" w:type="dxa"/>
              <w:bottom w:w="150" w:type="dxa"/>
              <w:right w:w="240" w:type="dxa"/>
            </w:tcMar>
            <w:vAlign w:val="center"/>
            <w:hideMark/>
          </w:tcPr>
          <w:p w14:paraId="51E18E80" w14:textId="77777777" w:rsidR="009176A6" w:rsidRPr="009176A6" w:rsidRDefault="009176A6" w:rsidP="009176A6">
            <w:pPr>
              <w:jc w:val="center"/>
              <w:rPr>
                <w:rFonts w:ascii="Times New Roman" w:hAnsi="Times New Roman" w:cs="Times New Roman"/>
                <w:sz w:val="24"/>
                <w:szCs w:val="24"/>
              </w:rPr>
            </w:pPr>
            <w:r w:rsidRPr="009176A6">
              <w:rPr>
                <w:rFonts w:ascii="Times New Roman" w:hAnsi="Times New Roman" w:cs="Times New Roman"/>
                <w:b/>
                <w:bCs/>
                <w:sz w:val="24"/>
                <w:szCs w:val="24"/>
              </w:rPr>
              <w:t>CO2</w:t>
            </w:r>
          </w:p>
        </w:tc>
        <w:tc>
          <w:tcPr>
            <w:tcW w:w="8680" w:type="dxa"/>
            <w:tcMar>
              <w:top w:w="150" w:type="dxa"/>
              <w:left w:w="240" w:type="dxa"/>
              <w:bottom w:w="150" w:type="dxa"/>
              <w:right w:w="0" w:type="dxa"/>
            </w:tcMar>
            <w:vAlign w:val="center"/>
            <w:hideMark/>
          </w:tcPr>
          <w:p w14:paraId="5524A77B"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Make use of Circuit breakers for Protection of power systems.</w:t>
            </w:r>
          </w:p>
        </w:tc>
      </w:tr>
      <w:tr w:rsidR="009176A6" w:rsidRPr="009176A6" w14:paraId="25F8179D" w14:textId="77777777" w:rsidTr="009176A6">
        <w:tc>
          <w:tcPr>
            <w:tcW w:w="0" w:type="auto"/>
            <w:tcMar>
              <w:top w:w="150" w:type="dxa"/>
              <w:left w:w="0" w:type="dxa"/>
              <w:bottom w:w="150" w:type="dxa"/>
              <w:right w:w="240" w:type="dxa"/>
            </w:tcMar>
            <w:vAlign w:val="center"/>
            <w:hideMark/>
          </w:tcPr>
          <w:p w14:paraId="1BF290D9" w14:textId="77777777" w:rsidR="009176A6" w:rsidRPr="009176A6" w:rsidRDefault="009176A6" w:rsidP="009176A6">
            <w:pPr>
              <w:jc w:val="center"/>
              <w:rPr>
                <w:rFonts w:ascii="Times New Roman" w:hAnsi="Times New Roman" w:cs="Times New Roman"/>
                <w:sz w:val="24"/>
                <w:szCs w:val="24"/>
              </w:rPr>
            </w:pPr>
            <w:r w:rsidRPr="009176A6">
              <w:rPr>
                <w:rFonts w:ascii="Times New Roman" w:hAnsi="Times New Roman" w:cs="Times New Roman"/>
                <w:b/>
                <w:bCs/>
                <w:sz w:val="24"/>
                <w:szCs w:val="24"/>
              </w:rPr>
              <w:t>CO3</w:t>
            </w:r>
          </w:p>
        </w:tc>
        <w:tc>
          <w:tcPr>
            <w:tcW w:w="8680" w:type="dxa"/>
            <w:tcMar>
              <w:top w:w="150" w:type="dxa"/>
              <w:left w:w="240" w:type="dxa"/>
              <w:bottom w:w="150" w:type="dxa"/>
              <w:right w:w="0" w:type="dxa"/>
            </w:tcMar>
            <w:vAlign w:val="center"/>
            <w:hideMark/>
          </w:tcPr>
          <w:p w14:paraId="43AB841D"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Use Relays as Protective equipment.</w:t>
            </w:r>
          </w:p>
        </w:tc>
      </w:tr>
      <w:tr w:rsidR="009176A6" w:rsidRPr="009176A6" w14:paraId="09674389" w14:textId="77777777" w:rsidTr="009176A6">
        <w:tc>
          <w:tcPr>
            <w:tcW w:w="0" w:type="auto"/>
            <w:tcMar>
              <w:top w:w="150" w:type="dxa"/>
              <w:left w:w="0" w:type="dxa"/>
              <w:bottom w:w="150" w:type="dxa"/>
              <w:right w:w="240" w:type="dxa"/>
            </w:tcMar>
            <w:vAlign w:val="center"/>
            <w:hideMark/>
          </w:tcPr>
          <w:p w14:paraId="39AEBC06" w14:textId="77777777" w:rsidR="009176A6" w:rsidRPr="009176A6" w:rsidRDefault="009176A6" w:rsidP="009176A6">
            <w:pPr>
              <w:jc w:val="center"/>
              <w:rPr>
                <w:rFonts w:ascii="Times New Roman" w:hAnsi="Times New Roman" w:cs="Times New Roman"/>
                <w:sz w:val="24"/>
                <w:szCs w:val="24"/>
              </w:rPr>
            </w:pPr>
            <w:r w:rsidRPr="009176A6">
              <w:rPr>
                <w:rFonts w:ascii="Times New Roman" w:hAnsi="Times New Roman" w:cs="Times New Roman"/>
                <w:b/>
                <w:bCs/>
                <w:sz w:val="24"/>
                <w:szCs w:val="24"/>
              </w:rPr>
              <w:t>CO4</w:t>
            </w:r>
          </w:p>
        </w:tc>
        <w:tc>
          <w:tcPr>
            <w:tcW w:w="8680" w:type="dxa"/>
            <w:tcMar>
              <w:top w:w="150" w:type="dxa"/>
              <w:left w:w="240" w:type="dxa"/>
              <w:bottom w:w="150" w:type="dxa"/>
              <w:right w:w="0" w:type="dxa"/>
            </w:tcMar>
            <w:vAlign w:val="center"/>
            <w:hideMark/>
          </w:tcPr>
          <w:p w14:paraId="7F7011C9"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Illustrate the Schemes of Protection for Alternators and Transformers.</w:t>
            </w:r>
          </w:p>
        </w:tc>
      </w:tr>
      <w:tr w:rsidR="009176A6" w:rsidRPr="009176A6" w14:paraId="276B5316" w14:textId="77777777" w:rsidTr="009176A6">
        <w:tc>
          <w:tcPr>
            <w:tcW w:w="0" w:type="auto"/>
            <w:tcMar>
              <w:top w:w="150" w:type="dxa"/>
              <w:left w:w="0" w:type="dxa"/>
              <w:bottom w:w="150" w:type="dxa"/>
              <w:right w:w="240" w:type="dxa"/>
            </w:tcMar>
            <w:vAlign w:val="center"/>
            <w:hideMark/>
          </w:tcPr>
          <w:p w14:paraId="59968774" w14:textId="77777777" w:rsidR="009176A6" w:rsidRPr="009176A6" w:rsidRDefault="009176A6" w:rsidP="009176A6">
            <w:pPr>
              <w:jc w:val="center"/>
              <w:rPr>
                <w:rFonts w:ascii="Times New Roman" w:hAnsi="Times New Roman" w:cs="Times New Roman"/>
                <w:sz w:val="24"/>
                <w:szCs w:val="24"/>
              </w:rPr>
            </w:pPr>
            <w:r w:rsidRPr="009176A6">
              <w:rPr>
                <w:rFonts w:ascii="Times New Roman" w:hAnsi="Times New Roman" w:cs="Times New Roman"/>
                <w:b/>
                <w:bCs/>
                <w:sz w:val="24"/>
                <w:szCs w:val="24"/>
              </w:rPr>
              <w:t>CO5</w:t>
            </w:r>
          </w:p>
        </w:tc>
        <w:tc>
          <w:tcPr>
            <w:tcW w:w="8680" w:type="dxa"/>
            <w:tcMar>
              <w:top w:w="150" w:type="dxa"/>
              <w:left w:w="240" w:type="dxa"/>
              <w:bottom w:w="150" w:type="dxa"/>
              <w:right w:w="0" w:type="dxa"/>
            </w:tcMar>
            <w:vAlign w:val="center"/>
            <w:hideMark/>
          </w:tcPr>
          <w:p w14:paraId="7ED75F2E"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Apply various Protection Schemes for Transmission Lines and Feeders.</w:t>
            </w:r>
          </w:p>
        </w:tc>
      </w:tr>
      <w:tr w:rsidR="009176A6" w:rsidRPr="009176A6" w14:paraId="7BBA64B0" w14:textId="77777777" w:rsidTr="009176A6">
        <w:tc>
          <w:tcPr>
            <w:tcW w:w="0" w:type="auto"/>
            <w:tcMar>
              <w:top w:w="150" w:type="dxa"/>
              <w:left w:w="0" w:type="dxa"/>
              <w:bottom w:w="150" w:type="dxa"/>
              <w:right w:w="240" w:type="dxa"/>
            </w:tcMar>
            <w:vAlign w:val="center"/>
            <w:hideMark/>
          </w:tcPr>
          <w:p w14:paraId="5B5F31B5" w14:textId="77777777" w:rsidR="009176A6" w:rsidRPr="009176A6" w:rsidRDefault="009176A6" w:rsidP="009176A6">
            <w:pPr>
              <w:jc w:val="center"/>
              <w:rPr>
                <w:rFonts w:ascii="Times New Roman" w:hAnsi="Times New Roman" w:cs="Times New Roman"/>
                <w:sz w:val="24"/>
                <w:szCs w:val="24"/>
              </w:rPr>
            </w:pPr>
            <w:r w:rsidRPr="009176A6">
              <w:rPr>
                <w:rFonts w:ascii="Times New Roman" w:hAnsi="Times New Roman" w:cs="Times New Roman"/>
                <w:b/>
                <w:bCs/>
                <w:sz w:val="24"/>
                <w:szCs w:val="24"/>
              </w:rPr>
              <w:t>CO6</w:t>
            </w:r>
          </w:p>
        </w:tc>
        <w:tc>
          <w:tcPr>
            <w:tcW w:w="8680" w:type="dxa"/>
            <w:tcMar>
              <w:top w:w="150" w:type="dxa"/>
              <w:left w:w="240" w:type="dxa"/>
              <w:bottom w:w="150" w:type="dxa"/>
              <w:right w:w="0" w:type="dxa"/>
            </w:tcMar>
            <w:vAlign w:val="center"/>
            <w:hideMark/>
          </w:tcPr>
          <w:p w14:paraId="6E02C7DD"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Elaborate the importance of Lightning Arresters and necessity of Neutral Earthing.</w:t>
            </w:r>
          </w:p>
        </w:tc>
      </w:tr>
    </w:tbl>
    <w:p w14:paraId="38B5BA6F" w14:textId="124105D9" w:rsidR="009176A6" w:rsidRPr="009176A6" w:rsidRDefault="009176A6" w:rsidP="009176A6">
      <w:pPr>
        <w:rPr>
          <w:rFonts w:ascii="Times New Roman" w:hAnsi="Times New Roman" w:cs="Times New Roman"/>
        </w:rPr>
      </w:pPr>
    </w:p>
    <w:p w14:paraId="092D36C0" w14:textId="77777777" w:rsidR="009176A6" w:rsidRPr="009176A6" w:rsidRDefault="009176A6" w:rsidP="009176A6">
      <w:pPr>
        <w:rPr>
          <w:rFonts w:ascii="Times New Roman" w:hAnsi="Times New Roman" w:cs="Times New Roman"/>
          <w:b/>
          <w:bCs/>
          <w:sz w:val="28"/>
          <w:szCs w:val="28"/>
        </w:rPr>
      </w:pPr>
      <w:r w:rsidRPr="009176A6">
        <w:rPr>
          <w:rFonts w:ascii="Times New Roman" w:hAnsi="Times New Roman" w:cs="Times New Roman"/>
          <w:b/>
          <w:bCs/>
          <w:sz w:val="28"/>
          <w:szCs w:val="28"/>
        </w:rPr>
        <w:t>CO-PO Mapping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75"/>
        <w:gridCol w:w="934"/>
        <w:gridCol w:w="934"/>
        <w:gridCol w:w="934"/>
        <w:gridCol w:w="934"/>
        <w:gridCol w:w="934"/>
        <w:gridCol w:w="934"/>
        <w:gridCol w:w="934"/>
        <w:gridCol w:w="1603"/>
      </w:tblGrid>
      <w:tr w:rsidR="009176A6" w:rsidRPr="009176A6" w14:paraId="29BBCBC7" w14:textId="77777777" w:rsidTr="009176A6">
        <w:trPr>
          <w:tblHeader/>
          <w:jc w:val="center"/>
        </w:trPr>
        <w:tc>
          <w:tcPr>
            <w:tcW w:w="0" w:type="auto"/>
            <w:tcMar>
              <w:top w:w="150" w:type="dxa"/>
              <w:left w:w="0" w:type="dxa"/>
              <w:bottom w:w="150" w:type="dxa"/>
              <w:right w:w="240" w:type="dxa"/>
            </w:tcMar>
            <w:vAlign w:val="center"/>
            <w:hideMark/>
          </w:tcPr>
          <w:p w14:paraId="269A2683"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CO / PO</w:t>
            </w:r>
          </w:p>
        </w:tc>
        <w:tc>
          <w:tcPr>
            <w:tcW w:w="0" w:type="auto"/>
            <w:tcMar>
              <w:top w:w="150" w:type="dxa"/>
              <w:left w:w="240" w:type="dxa"/>
              <w:bottom w:w="150" w:type="dxa"/>
              <w:right w:w="240" w:type="dxa"/>
            </w:tcMar>
            <w:vAlign w:val="center"/>
            <w:hideMark/>
          </w:tcPr>
          <w:p w14:paraId="02C4435D"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3E58FD1C"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76F2E919"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5FE55153"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7B6DD70F"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3FE04898"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1A4DC9A9"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PO7</w:t>
            </w:r>
          </w:p>
        </w:tc>
        <w:tc>
          <w:tcPr>
            <w:tcW w:w="0" w:type="auto"/>
            <w:tcMar>
              <w:top w:w="150" w:type="dxa"/>
              <w:left w:w="240" w:type="dxa"/>
              <w:bottom w:w="150" w:type="dxa"/>
              <w:right w:w="240" w:type="dxa"/>
            </w:tcMar>
            <w:vAlign w:val="center"/>
            <w:hideMark/>
          </w:tcPr>
          <w:p w14:paraId="353E1516" w14:textId="77777777" w:rsidR="009176A6" w:rsidRPr="00434D7E" w:rsidRDefault="009176A6" w:rsidP="00434D7E">
            <w:pPr>
              <w:jc w:val="center"/>
              <w:rPr>
                <w:rFonts w:ascii="Times New Roman" w:hAnsi="Times New Roman" w:cs="Times New Roman"/>
                <w:b/>
                <w:bCs/>
                <w:sz w:val="24"/>
                <w:szCs w:val="24"/>
              </w:rPr>
            </w:pPr>
            <w:r w:rsidRPr="00434D7E">
              <w:rPr>
                <w:rFonts w:ascii="Times New Roman" w:hAnsi="Times New Roman" w:cs="Times New Roman"/>
                <w:b/>
                <w:bCs/>
                <w:sz w:val="24"/>
                <w:szCs w:val="24"/>
              </w:rPr>
              <w:t>Mapping POs</w:t>
            </w:r>
          </w:p>
        </w:tc>
      </w:tr>
      <w:tr w:rsidR="009176A6" w:rsidRPr="009176A6" w14:paraId="2518F99B" w14:textId="77777777" w:rsidTr="009176A6">
        <w:trPr>
          <w:jc w:val="center"/>
        </w:trPr>
        <w:tc>
          <w:tcPr>
            <w:tcW w:w="0" w:type="auto"/>
            <w:tcMar>
              <w:top w:w="150" w:type="dxa"/>
              <w:left w:w="0" w:type="dxa"/>
              <w:bottom w:w="150" w:type="dxa"/>
              <w:right w:w="240" w:type="dxa"/>
            </w:tcMar>
            <w:vAlign w:val="center"/>
            <w:hideMark/>
          </w:tcPr>
          <w:p w14:paraId="24856284"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b/>
                <w:bCs/>
                <w:sz w:val="24"/>
                <w:szCs w:val="24"/>
              </w:rPr>
              <w:t>CO1</w:t>
            </w:r>
          </w:p>
        </w:tc>
        <w:tc>
          <w:tcPr>
            <w:tcW w:w="0" w:type="auto"/>
            <w:tcMar>
              <w:top w:w="150" w:type="dxa"/>
              <w:left w:w="240" w:type="dxa"/>
              <w:bottom w:w="150" w:type="dxa"/>
              <w:right w:w="240" w:type="dxa"/>
            </w:tcMar>
            <w:vAlign w:val="center"/>
            <w:hideMark/>
          </w:tcPr>
          <w:p w14:paraId="2C2137E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116A3325"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238DBF2"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4A5AB405"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4B90D3E"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1A3DCCCE"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4FE6C70A"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636E9A0E"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1, 2, 4, 7</w:t>
            </w:r>
          </w:p>
        </w:tc>
      </w:tr>
      <w:tr w:rsidR="009176A6" w:rsidRPr="009176A6" w14:paraId="53AC9509" w14:textId="77777777" w:rsidTr="009176A6">
        <w:trPr>
          <w:jc w:val="center"/>
        </w:trPr>
        <w:tc>
          <w:tcPr>
            <w:tcW w:w="0" w:type="auto"/>
            <w:tcMar>
              <w:top w:w="150" w:type="dxa"/>
              <w:left w:w="0" w:type="dxa"/>
              <w:bottom w:w="150" w:type="dxa"/>
              <w:right w:w="240" w:type="dxa"/>
            </w:tcMar>
            <w:vAlign w:val="center"/>
            <w:hideMark/>
          </w:tcPr>
          <w:p w14:paraId="4A2C8613"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b/>
                <w:bCs/>
                <w:sz w:val="24"/>
                <w:szCs w:val="24"/>
              </w:rPr>
              <w:t>CO2</w:t>
            </w:r>
          </w:p>
        </w:tc>
        <w:tc>
          <w:tcPr>
            <w:tcW w:w="0" w:type="auto"/>
            <w:tcMar>
              <w:top w:w="150" w:type="dxa"/>
              <w:left w:w="240" w:type="dxa"/>
              <w:bottom w:w="150" w:type="dxa"/>
              <w:right w:w="240" w:type="dxa"/>
            </w:tcMar>
            <w:vAlign w:val="center"/>
            <w:hideMark/>
          </w:tcPr>
          <w:p w14:paraId="29206DC8"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C205431"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F4AC107"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1DC1297"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02C21E0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C06869F"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516775AD"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091A5E9E"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1, 2, 5, 7</w:t>
            </w:r>
          </w:p>
        </w:tc>
      </w:tr>
      <w:tr w:rsidR="009176A6" w:rsidRPr="009176A6" w14:paraId="069C5CC4" w14:textId="77777777" w:rsidTr="009176A6">
        <w:trPr>
          <w:jc w:val="center"/>
        </w:trPr>
        <w:tc>
          <w:tcPr>
            <w:tcW w:w="0" w:type="auto"/>
            <w:tcMar>
              <w:top w:w="150" w:type="dxa"/>
              <w:left w:w="0" w:type="dxa"/>
              <w:bottom w:w="150" w:type="dxa"/>
              <w:right w:w="240" w:type="dxa"/>
            </w:tcMar>
            <w:vAlign w:val="center"/>
            <w:hideMark/>
          </w:tcPr>
          <w:p w14:paraId="1EDE589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b/>
                <w:bCs/>
                <w:sz w:val="24"/>
                <w:szCs w:val="24"/>
              </w:rPr>
              <w:t>CO3</w:t>
            </w:r>
          </w:p>
        </w:tc>
        <w:tc>
          <w:tcPr>
            <w:tcW w:w="0" w:type="auto"/>
            <w:tcMar>
              <w:top w:w="150" w:type="dxa"/>
              <w:left w:w="240" w:type="dxa"/>
              <w:bottom w:w="150" w:type="dxa"/>
              <w:right w:w="240" w:type="dxa"/>
            </w:tcMar>
            <w:vAlign w:val="center"/>
            <w:hideMark/>
          </w:tcPr>
          <w:p w14:paraId="52FA0015"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BE2144C"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0B318C51"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06E0B7B3"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5F4114F"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2F490840"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1FCE3F2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465A05C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1, 2, 5, 7</w:t>
            </w:r>
          </w:p>
        </w:tc>
      </w:tr>
      <w:tr w:rsidR="009176A6" w:rsidRPr="009176A6" w14:paraId="1123B122" w14:textId="77777777" w:rsidTr="009176A6">
        <w:trPr>
          <w:jc w:val="center"/>
        </w:trPr>
        <w:tc>
          <w:tcPr>
            <w:tcW w:w="0" w:type="auto"/>
            <w:tcMar>
              <w:top w:w="150" w:type="dxa"/>
              <w:left w:w="0" w:type="dxa"/>
              <w:bottom w:w="150" w:type="dxa"/>
              <w:right w:w="240" w:type="dxa"/>
            </w:tcMar>
            <w:vAlign w:val="center"/>
            <w:hideMark/>
          </w:tcPr>
          <w:p w14:paraId="379F8AE5"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b/>
                <w:bCs/>
                <w:sz w:val="24"/>
                <w:szCs w:val="24"/>
              </w:rPr>
              <w:t>CO4</w:t>
            </w:r>
          </w:p>
        </w:tc>
        <w:tc>
          <w:tcPr>
            <w:tcW w:w="0" w:type="auto"/>
            <w:tcMar>
              <w:top w:w="150" w:type="dxa"/>
              <w:left w:w="240" w:type="dxa"/>
              <w:bottom w:w="150" w:type="dxa"/>
              <w:right w:w="240" w:type="dxa"/>
            </w:tcMar>
            <w:vAlign w:val="center"/>
            <w:hideMark/>
          </w:tcPr>
          <w:p w14:paraId="7EA035CD"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33CE5A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243B60D"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6AABDDE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5E6C9DD7"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07F0206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2185E2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1BE090E7"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1, 2, 3, 4, 5, 7</w:t>
            </w:r>
          </w:p>
        </w:tc>
      </w:tr>
      <w:tr w:rsidR="009176A6" w:rsidRPr="009176A6" w14:paraId="12608CA9" w14:textId="77777777" w:rsidTr="009176A6">
        <w:trPr>
          <w:jc w:val="center"/>
        </w:trPr>
        <w:tc>
          <w:tcPr>
            <w:tcW w:w="0" w:type="auto"/>
            <w:tcMar>
              <w:top w:w="150" w:type="dxa"/>
              <w:left w:w="0" w:type="dxa"/>
              <w:bottom w:w="150" w:type="dxa"/>
              <w:right w:w="240" w:type="dxa"/>
            </w:tcMar>
            <w:vAlign w:val="center"/>
            <w:hideMark/>
          </w:tcPr>
          <w:p w14:paraId="214F1635"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b/>
                <w:bCs/>
                <w:sz w:val="24"/>
                <w:szCs w:val="24"/>
              </w:rPr>
              <w:t>CO5</w:t>
            </w:r>
          </w:p>
        </w:tc>
        <w:tc>
          <w:tcPr>
            <w:tcW w:w="0" w:type="auto"/>
            <w:tcMar>
              <w:top w:w="150" w:type="dxa"/>
              <w:left w:w="240" w:type="dxa"/>
              <w:bottom w:w="150" w:type="dxa"/>
              <w:right w:w="240" w:type="dxa"/>
            </w:tcMar>
            <w:vAlign w:val="center"/>
            <w:hideMark/>
          </w:tcPr>
          <w:p w14:paraId="7213B33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78CF1527"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B6B60C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16D2DAE"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747E2F32"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27E579D7"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297FFD81"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2E2D13E2"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1, 2, 5, 7</w:t>
            </w:r>
          </w:p>
        </w:tc>
      </w:tr>
      <w:tr w:rsidR="009176A6" w:rsidRPr="009176A6" w14:paraId="664A692F" w14:textId="77777777" w:rsidTr="009176A6">
        <w:trPr>
          <w:jc w:val="center"/>
        </w:trPr>
        <w:tc>
          <w:tcPr>
            <w:tcW w:w="0" w:type="auto"/>
            <w:tcMar>
              <w:top w:w="150" w:type="dxa"/>
              <w:left w:w="0" w:type="dxa"/>
              <w:bottom w:w="150" w:type="dxa"/>
              <w:right w:w="240" w:type="dxa"/>
            </w:tcMar>
            <w:vAlign w:val="center"/>
            <w:hideMark/>
          </w:tcPr>
          <w:p w14:paraId="1D00F4C8"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b/>
                <w:bCs/>
                <w:sz w:val="24"/>
                <w:szCs w:val="24"/>
              </w:rPr>
              <w:t>CO6</w:t>
            </w:r>
          </w:p>
        </w:tc>
        <w:tc>
          <w:tcPr>
            <w:tcW w:w="0" w:type="auto"/>
            <w:tcMar>
              <w:top w:w="150" w:type="dxa"/>
              <w:left w:w="240" w:type="dxa"/>
              <w:bottom w:w="150" w:type="dxa"/>
              <w:right w:w="240" w:type="dxa"/>
            </w:tcMar>
            <w:vAlign w:val="center"/>
            <w:hideMark/>
          </w:tcPr>
          <w:p w14:paraId="48BB57C6"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6232CD5"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E7BC26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0CDE50F3"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47D43818"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378C4F0"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w:t>
            </w:r>
          </w:p>
        </w:tc>
        <w:tc>
          <w:tcPr>
            <w:tcW w:w="0" w:type="auto"/>
            <w:tcMar>
              <w:top w:w="150" w:type="dxa"/>
              <w:left w:w="240" w:type="dxa"/>
              <w:bottom w:w="150" w:type="dxa"/>
              <w:right w:w="240" w:type="dxa"/>
            </w:tcMar>
            <w:vAlign w:val="center"/>
            <w:hideMark/>
          </w:tcPr>
          <w:p w14:paraId="3B280B52"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2</w:t>
            </w:r>
          </w:p>
        </w:tc>
        <w:tc>
          <w:tcPr>
            <w:tcW w:w="0" w:type="auto"/>
            <w:tcMar>
              <w:top w:w="150" w:type="dxa"/>
              <w:left w:w="240" w:type="dxa"/>
              <w:bottom w:w="150" w:type="dxa"/>
              <w:right w:w="0" w:type="dxa"/>
            </w:tcMar>
            <w:vAlign w:val="center"/>
            <w:hideMark/>
          </w:tcPr>
          <w:p w14:paraId="0A47245B" w14:textId="77777777" w:rsidR="009176A6" w:rsidRPr="00434D7E" w:rsidRDefault="009176A6" w:rsidP="00434D7E">
            <w:pPr>
              <w:jc w:val="center"/>
              <w:rPr>
                <w:rFonts w:ascii="Times New Roman" w:hAnsi="Times New Roman" w:cs="Times New Roman"/>
                <w:sz w:val="24"/>
                <w:szCs w:val="24"/>
              </w:rPr>
            </w:pPr>
            <w:r w:rsidRPr="00434D7E">
              <w:rPr>
                <w:rFonts w:ascii="Times New Roman" w:hAnsi="Times New Roman" w:cs="Times New Roman"/>
                <w:sz w:val="24"/>
                <w:szCs w:val="24"/>
              </w:rPr>
              <w:t>1, 2, 3, 5, 7</w:t>
            </w:r>
          </w:p>
        </w:tc>
      </w:tr>
    </w:tbl>
    <w:p w14:paraId="4FB21DC5" w14:textId="77777777" w:rsidR="009176A6" w:rsidRPr="009176A6" w:rsidRDefault="009176A6" w:rsidP="009176A6">
      <w:pPr>
        <w:rPr>
          <w:rFonts w:ascii="Times New Roman" w:hAnsi="Times New Roman" w:cs="Times New Roman"/>
        </w:rPr>
      </w:pPr>
      <w:r w:rsidRPr="009176A6">
        <w:rPr>
          <w:rFonts w:ascii="Times New Roman" w:hAnsi="Times New Roman" w:cs="Times New Roman"/>
          <w:b/>
          <w:bCs/>
        </w:rPr>
        <w:t>Correlation Scale:</w:t>
      </w:r>
      <w:r w:rsidRPr="009176A6">
        <w:rPr>
          <w:rFonts w:ascii="Times New Roman" w:hAnsi="Times New Roman" w:cs="Times New Roman"/>
        </w:rPr>
        <w:t> 1-Low, 2-Medium, 3-High</w:t>
      </w:r>
    </w:p>
    <w:p w14:paraId="7F2CE568" w14:textId="3D4392E1" w:rsidR="009176A6" w:rsidRDefault="009176A6" w:rsidP="009176A6">
      <w:pPr>
        <w:rPr>
          <w:rFonts w:ascii="Times New Roman" w:hAnsi="Times New Roman" w:cs="Times New Roman"/>
        </w:rPr>
      </w:pPr>
    </w:p>
    <w:p w14:paraId="7869B49F" w14:textId="41732258" w:rsidR="009176A6" w:rsidRPr="009176A6" w:rsidRDefault="00434D7E" w:rsidP="009176A6">
      <w:pPr>
        <w:rPr>
          <w:rFonts w:ascii="Times New Roman" w:hAnsi="Times New Roman" w:cs="Times New Roman"/>
          <w:b/>
          <w:bCs/>
          <w:sz w:val="28"/>
          <w:szCs w:val="28"/>
        </w:rPr>
      </w:pPr>
      <w:r w:rsidRPr="009176A6">
        <w:rPr>
          <w:rFonts w:ascii="Times New Roman" w:hAnsi="Times New Roman" w:cs="Times New Roman"/>
          <w:b/>
          <w:bCs/>
          <w:sz w:val="28"/>
          <w:szCs w:val="28"/>
        </w:rPr>
        <w:lastRenderedPageBreak/>
        <w:t>COURSE CONTENTS</w:t>
      </w:r>
    </w:p>
    <w:p w14:paraId="1F06CFA4" w14:textId="77777777" w:rsidR="00434D7E"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UNIT–I: Switches &amp; Fuses</w:t>
      </w:r>
      <w:r w:rsidR="00434D7E">
        <w:rPr>
          <w:rFonts w:ascii="Times New Roman" w:hAnsi="Times New Roman" w:cs="Times New Roman"/>
          <w:b/>
          <w:bCs/>
          <w:sz w:val="24"/>
          <w:szCs w:val="24"/>
        </w:rPr>
        <w:t xml:space="preserve"> </w:t>
      </w:r>
      <w:r w:rsidRPr="009176A6">
        <w:rPr>
          <w:rFonts w:ascii="Times New Roman" w:hAnsi="Times New Roman" w:cs="Times New Roman"/>
          <w:b/>
          <w:bCs/>
          <w:sz w:val="24"/>
          <w:szCs w:val="24"/>
        </w:rPr>
        <w:t>Periods: 10 (L: 08 – T: 02)</w:t>
      </w:r>
    </w:p>
    <w:p w14:paraId="0A43430F" w14:textId="63587D46" w:rsidR="009176A6" w:rsidRPr="009176A6" w:rsidRDefault="009176A6" w:rsidP="00434D7E">
      <w:pPr>
        <w:jc w:val="both"/>
        <w:rPr>
          <w:rFonts w:ascii="Times New Roman" w:hAnsi="Times New Roman" w:cs="Times New Roman"/>
          <w:sz w:val="24"/>
          <w:szCs w:val="24"/>
        </w:rPr>
      </w:pPr>
      <w:r w:rsidRPr="009176A6">
        <w:rPr>
          <w:rFonts w:ascii="Times New Roman" w:hAnsi="Times New Roman" w:cs="Times New Roman"/>
          <w:sz w:val="24"/>
          <w:szCs w:val="24"/>
        </w:rPr>
        <w:t xml:space="preserve">Switchgear – Isolators, Load break switch, Air </w:t>
      </w:r>
      <w:proofErr w:type="gramStart"/>
      <w:r w:rsidRPr="009176A6">
        <w:rPr>
          <w:rFonts w:ascii="Times New Roman" w:hAnsi="Times New Roman" w:cs="Times New Roman"/>
          <w:sz w:val="24"/>
          <w:szCs w:val="24"/>
        </w:rPr>
        <w:t>break</w:t>
      </w:r>
      <w:proofErr w:type="gramEnd"/>
      <w:r w:rsidRPr="009176A6">
        <w:rPr>
          <w:rFonts w:ascii="Times New Roman" w:hAnsi="Times New Roman" w:cs="Times New Roman"/>
          <w:sz w:val="24"/>
          <w:szCs w:val="24"/>
        </w:rPr>
        <w:t xml:space="preserve"> switches, Earth Switches. Fuse – Important terms: Fusing current, Fusing factor, cut-off characteristics, time-current characteristics. Types of fuses based on current rating – HRC cartridge fuse, Liquid power fuse. Applications of fuses.</w:t>
      </w:r>
    </w:p>
    <w:p w14:paraId="0A6FC2FF" w14:textId="77777777" w:rsidR="00434D7E"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UNIT–II: Circuit Breakers &amp; Reactors</w:t>
      </w:r>
      <w:r w:rsidR="00434D7E">
        <w:rPr>
          <w:rFonts w:ascii="Times New Roman" w:hAnsi="Times New Roman" w:cs="Times New Roman"/>
          <w:b/>
          <w:bCs/>
          <w:sz w:val="24"/>
          <w:szCs w:val="24"/>
        </w:rPr>
        <w:t xml:space="preserve"> </w:t>
      </w:r>
      <w:r w:rsidRPr="009176A6">
        <w:rPr>
          <w:rFonts w:ascii="Times New Roman" w:hAnsi="Times New Roman" w:cs="Times New Roman"/>
          <w:b/>
          <w:bCs/>
          <w:sz w:val="24"/>
          <w:szCs w:val="24"/>
        </w:rPr>
        <w:t>Periods: 15 (L: 12 – T: 03)</w:t>
      </w:r>
    </w:p>
    <w:p w14:paraId="51703D56" w14:textId="7C9878F0" w:rsidR="009176A6" w:rsidRPr="009176A6" w:rsidRDefault="009176A6" w:rsidP="00434D7E">
      <w:pPr>
        <w:jc w:val="both"/>
        <w:rPr>
          <w:rFonts w:ascii="Times New Roman" w:hAnsi="Times New Roman" w:cs="Times New Roman"/>
          <w:sz w:val="24"/>
          <w:szCs w:val="24"/>
        </w:rPr>
      </w:pPr>
      <w:r w:rsidRPr="009176A6">
        <w:rPr>
          <w:rFonts w:ascii="Times New Roman" w:hAnsi="Times New Roman" w:cs="Times New Roman"/>
          <w:sz w:val="24"/>
          <w:szCs w:val="24"/>
        </w:rPr>
        <w:t>Circuit breakers – Phenomenon of arc, Principles of arc extinction, Methods of arc extinction. Important terms used in circuit breaker analysis. Classification based on the medium of arc quenching. Working of M.O.C.B, A.B.C.B, SF₆ C.B &amp; VCB. Reactors – their necessity. Scheme of reactor connections. Percentage Reactance and Base KVA. Equation for short-circuit KVA.</w:t>
      </w:r>
    </w:p>
    <w:p w14:paraId="25CFA458" w14:textId="77777777" w:rsidR="00434D7E"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UNIT–III: Protective Relaying</w:t>
      </w:r>
      <w:r w:rsidR="00434D7E">
        <w:rPr>
          <w:rFonts w:ascii="Times New Roman" w:hAnsi="Times New Roman" w:cs="Times New Roman"/>
          <w:b/>
          <w:bCs/>
          <w:sz w:val="24"/>
          <w:szCs w:val="24"/>
        </w:rPr>
        <w:t xml:space="preserve"> </w:t>
      </w:r>
      <w:r w:rsidRPr="009176A6">
        <w:rPr>
          <w:rFonts w:ascii="Times New Roman" w:hAnsi="Times New Roman" w:cs="Times New Roman"/>
          <w:b/>
          <w:bCs/>
          <w:sz w:val="24"/>
          <w:szCs w:val="24"/>
        </w:rPr>
        <w:t>Periods: 12 (L: 09 – T: 03)</w:t>
      </w:r>
    </w:p>
    <w:p w14:paraId="59EDF07F" w14:textId="29E07F04" w:rsidR="009176A6" w:rsidRPr="009176A6" w:rsidRDefault="009176A6" w:rsidP="00434D7E">
      <w:pPr>
        <w:jc w:val="both"/>
        <w:rPr>
          <w:rFonts w:ascii="Times New Roman" w:hAnsi="Times New Roman" w:cs="Times New Roman"/>
          <w:sz w:val="24"/>
          <w:szCs w:val="24"/>
        </w:rPr>
      </w:pPr>
      <w:r w:rsidRPr="009176A6">
        <w:rPr>
          <w:rFonts w:ascii="Times New Roman" w:hAnsi="Times New Roman" w:cs="Times New Roman"/>
          <w:sz w:val="24"/>
          <w:szCs w:val="24"/>
        </w:rPr>
        <w:t>Relay requirements and features. Classification based on operating principles and time of operation. Construction and working of: Solenoid plunger type relay, Attracted armature relay, Induction type overcurrent relay, Induction type directional overcurrent relay. Important terms: Pick-up current, PSM, TSM. Impedance distance relay. Differential relays.</w:t>
      </w:r>
    </w:p>
    <w:p w14:paraId="1559A90A" w14:textId="77777777" w:rsidR="00434D7E"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UNIT–IV: Protection of Alternators and Transformers</w:t>
      </w:r>
      <w:r w:rsidR="00434D7E">
        <w:rPr>
          <w:rFonts w:ascii="Times New Roman" w:hAnsi="Times New Roman" w:cs="Times New Roman"/>
          <w:b/>
          <w:bCs/>
          <w:sz w:val="24"/>
          <w:szCs w:val="24"/>
        </w:rPr>
        <w:t xml:space="preserve"> </w:t>
      </w:r>
      <w:r w:rsidRPr="009176A6">
        <w:rPr>
          <w:rFonts w:ascii="Times New Roman" w:hAnsi="Times New Roman" w:cs="Times New Roman"/>
          <w:b/>
          <w:bCs/>
          <w:sz w:val="24"/>
          <w:szCs w:val="24"/>
        </w:rPr>
        <w:t>Periods: 13 (L: 10 – T: 03)</w:t>
      </w:r>
    </w:p>
    <w:p w14:paraId="18301354" w14:textId="2BB6A719" w:rsidR="009176A6" w:rsidRPr="009176A6" w:rsidRDefault="009176A6" w:rsidP="00434D7E">
      <w:pPr>
        <w:jc w:val="both"/>
        <w:rPr>
          <w:rFonts w:ascii="Times New Roman" w:hAnsi="Times New Roman" w:cs="Times New Roman"/>
          <w:sz w:val="24"/>
          <w:szCs w:val="24"/>
        </w:rPr>
      </w:pPr>
      <w:r w:rsidRPr="009176A6">
        <w:rPr>
          <w:rFonts w:ascii="Times New Roman" w:hAnsi="Times New Roman" w:cs="Times New Roman"/>
          <w:sz w:val="24"/>
          <w:szCs w:val="24"/>
        </w:rPr>
        <w:t>Protection of Alternators: Probable faults, Differential protection, Balanced earth fault protection, Stator inter-turn protection, Field suppression protection. Protection of Transformers: Possible faults, Precautions required, Differential protection, Protection against excessive heating of transformer oil, Buchholz relay.</w:t>
      </w:r>
    </w:p>
    <w:p w14:paraId="26C2035C" w14:textId="77777777" w:rsidR="00434D7E"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UNIT–V: Protection of Transmission Lines and Feeders</w:t>
      </w:r>
      <w:r w:rsidR="00434D7E">
        <w:rPr>
          <w:rFonts w:ascii="Times New Roman" w:hAnsi="Times New Roman" w:cs="Times New Roman"/>
          <w:b/>
          <w:bCs/>
          <w:sz w:val="24"/>
          <w:szCs w:val="24"/>
        </w:rPr>
        <w:t xml:space="preserve"> </w:t>
      </w:r>
      <w:r w:rsidRPr="009176A6">
        <w:rPr>
          <w:rFonts w:ascii="Times New Roman" w:hAnsi="Times New Roman" w:cs="Times New Roman"/>
          <w:b/>
          <w:bCs/>
          <w:sz w:val="24"/>
          <w:szCs w:val="24"/>
        </w:rPr>
        <w:t>Periods: 12 (L: 09 – T: 03)</w:t>
      </w:r>
    </w:p>
    <w:p w14:paraId="0762332B" w14:textId="7C079C36" w:rsidR="009176A6" w:rsidRPr="009176A6" w:rsidRDefault="009176A6" w:rsidP="00434D7E">
      <w:pPr>
        <w:jc w:val="both"/>
        <w:rPr>
          <w:rFonts w:ascii="Times New Roman" w:hAnsi="Times New Roman" w:cs="Times New Roman"/>
          <w:sz w:val="24"/>
          <w:szCs w:val="24"/>
        </w:rPr>
      </w:pPr>
      <w:r w:rsidRPr="009176A6">
        <w:rPr>
          <w:rFonts w:ascii="Times New Roman" w:hAnsi="Times New Roman" w:cs="Times New Roman"/>
          <w:sz w:val="24"/>
          <w:szCs w:val="24"/>
        </w:rPr>
        <w:t>Busbar protection – necessity, causes of faults. Transmission line and feeder protection – Pilot wires, Differential pilot wire protection. Distance and impedance relays in transmission lines. Combined protection using definite time and inverse time relays. Protection of radial feeders, parallel feeders, and ring main feeders. Merz-price protection of feeders.</w:t>
      </w:r>
    </w:p>
    <w:p w14:paraId="3CC96352" w14:textId="77777777" w:rsidR="00434D7E"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UNIT–VI: Lightning Arresters and Neutral Grounding</w:t>
      </w:r>
      <w:r w:rsidR="00434D7E">
        <w:rPr>
          <w:rFonts w:ascii="Times New Roman" w:hAnsi="Times New Roman" w:cs="Times New Roman"/>
          <w:b/>
          <w:bCs/>
          <w:sz w:val="24"/>
          <w:szCs w:val="24"/>
        </w:rPr>
        <w:t xml:space="preserve"> </w:t>
      </w:r>
      <w:r w:rsidRPr="009176A6">
        <w:rPr>
          <w:rFonts w:ascii="Times New Roman" w:hAnsi="Times New Roman" w:cs="Times New Roman"/>
          <w:b/>
          <w:bCs/>
          <w:sz w:val="24"/>
          <w:szCs w:val="24"/>
        </w:rPr>
        <w:t>Periods: 13 (L: 10 – T: 03)</w:t>
      </w:r>
    </w:p>
    <w:p w14:paraId="5D51AE32" w14:textId="14F41BC1" w:rsidR="009176A6" w:rsidRPr="009176A6" w:rsidRDefault="009176A6" w:rsidP="00434D7E">
      <w:pPr>
        <w:jc w:val="both"/>
        <w:rPr>
          <w:rFonts w:ascii="Times New Roman" w:hAnsi="Times New Roman" w:cs="Times New Roman"/>
          <w:sz w:val="24"/>
          <w:szCs w:val="24"/>
        </w:rPr>
      </w:pPr>
      <w:r w:rsidRPr="009176A6">
        <w:rPr>
          <w:rFonts w:ascii="Times New Roman" w:hAnsi="Times New Roman" w:cs="Times New Roman"/>
          <w:sz w:val="24"/>
          <w:szCs w:val="24"/>
        </w:rPr>
        <w:t>Lightning concepts, harmful effects of lightning, surge protection. Need for surge protection – surge types and causes. Scheme of surge protection. Various types of lightning arresters: Rod gap, Horn gap, Expulsion type, Valve type, Metal oxide type. Necessity of neutral grounding. Methods of neutral grounding.</w:t>
      </w:r>
    </w:p>
    <w:p w14:paraId="21948923" w14:textId="4326B118" w:rsidR="009176A6" w:rsidRDefault="009176A6" w:rsidP="009176A6">
      <w:pPr>
        <w:rPr>
          <w:rFonts w:ascii="Times New Roman" w:hAnsi="Times New Roman" w:cs="Times New Roman"/>
        </w:rPr>
      </w:pPr>
    </w:p>
    <w:p w14:paraId="38D970D9" w14:textId="77777777" w:rsidR="009176A6" w:rsidRDefault="009176A6" w:rsidP="009176A6">
      <w:pPr>
        <w:rPr>
          <w:rFonts w:ascii="Times New Roman" w:hAnsi="Times New Roman" w:cs="Times New Roman"/>
        </w:rPr>
      </w:pPr>
    </w:p>
    <w:p w14:paraId="7A6586A4" w14:textId="77777777" w:rsidR="00434D7E" w:rsidRDefault="00434D7E" w:rsidP="009176A6">
      <w:pPr>
        <w:rPr>
          <w:rFonts w:ascii="Times New Roman" w:hAnsi="Times New Roman" w:cs="Times New Roman"/>
        </w:rPr>
      </w:pPr>
    </w:p>
    <w:p w14:paraId="126171C1" w14:textId="77777777" w:rsidR="00434D7E" w:rsidRDefault="00434D7E" w:rsidP="009176A6">
      <w:pPr>
        <w:rPr>
          <w:rFonts w:ascii="Times New Roman" w:hAnsi="Times New Roman" w:cs="Times New Roman"/>
        </w:rPr>
      </w:pPr>
    </w:p>
    <w:p w14:paraId="6FDF3B16" w14:textId="77777777" w:rsidR="009176A6" w:rsidRPr="009176A6" w:rsidRDefault="009176A6" w:rsidP="009176A6">
      <w:pPr>
        <w:rPr>
          <w:rFonts w:ascii="Times New Roman" w:hAnsi="Times New Roman" w:cs="Times New Roman"/>
        </w:rPr>
      </w:pPr>
    </w:p>
    <w:p w14:paraId="5A5DB671" w14:textId="536F1E2D" w:rsidR="009176A6" w:rsidRPr="009176A6" w:rsidRDefault="00434D7E" w:rsidP="009176A6">
      <w:pPr>
        <w:rPr>
          <w:rFonts w:ascii="Times New Roman" w:hAnsi="Times New Roman" w:cs="Times New Roman"/>
          <w:b/>
          <w:bCs/>
          <w:sz w:val="28"/>
          <w:szCs w:val="28"/>
        </w:rPr>
      </w:pPr>
      <w:r w:rsidRPr="009176A6">
        <w:rPr>
          <w:rFonts w:ascii="Times New Roman" w:hAnsi="Times New Roman" w:cs="Times New Roman"/>
          <w:b/>
          <w:bCs/>
          <w:sz w:val="28"/>
          <w:szCs w:val="28"/>
        </w:rPr>
        <w:lastRenderedPageBreak/>
        <w:t>REFERENCE BOOKS</w:t>
      </w:r>
    </w:p>
    <w:p w14:paraId="582CE5C4"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Principle of Power Systems – V.K. Mehta.</w:t>
      </w:r>
    </w:p>
    <w:p w14:paraId="4D776C70"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Electrical Power Systems – S.L. Uppal.</w:t>
      </w:r>
    </w:p>
    <w:p w14:paraId="7987F587"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Textbook of Electrical Power Systems – Soni, Gupta, Bhatnagar.</w:t>
      </w:r>
    </w:p>
    <w:p w14:paraId="6FE32B02"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Electrical Power Systems – J.B. Gupta.</w:t>
      </w:r>
    </w:p>
    <w:p w14:paraId="78F5EC60"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Electrical Power Systems – C.L. Wadhwa.</w:t>
      </w:r>
    </w:p>
    <w:p w14:paraId="0D7A1A6F"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Switchgear and Protection – Sunil S. Rao.</w:t>
      </w:r>
    </w:p>
    <w:p w14:paraId="2054DC08"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 xml:space="preserve">Power System Protection </w:t>
      </w:r>
      <w:proofErr w:type="gramStart"/>
      <w:r w:rsidRPr="009176A6">
        <w:rPr>
          <w:rFonts w:ascii="Times New Roman" w:hAnsi="Times New Roman" w:cs="Times New Roman"/>
          <w:sz w:val="24"/>
          <w:szCs w:val="24"/>
        </w:rPr>
        <w:t>And</w:t>
      </w:r>
      <w:proofErr w:type="gramEnd"/>
      <w:r w:rsidRPr="009176A6">
        <w:rPr>
          <w:rFonts w:ascii="Times New Roman" w:hAnsi="Times New Roman" w:cs="Times New Roman"/>
          <w:sz w:val="24"/>
          <w:szCs w:val="24"/>
        </w:rPr>
        <w:t xml:space="preserve"> Switchgear – Buvanesh A. Oza, et al., McGraw Hill.</w:t>
      </w:r>
    </w:p>
    <w:p w14:paraId="7289F239"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 xml:space="preserve">Switchgear &amp; Protection – J.B. Gupta, </w:t>
      </w:r>
      <w:proofErr w:type="spellStart"/>
      <w:r w:rsidRPr="009176A6">
        <w:rPr>
          <w:rFonts w:ascii="Times New Roman" w:hAnsi="Times New Roman" w:cs="Times New Roman"/>
          <w:sz w:val="24"/>
          <w:szCs w:val="24"/>
        </w:rPr>
        <w:t>Katson</w:t>
      </w:r>
      <w:proofErr w:type="spellEnd"/>
      <w:r w:rsidRPr="009176A6">
        <w:rPr>
          <w:rFonts w:ascii="Times New Roman" w:hAnsi="Times New Roman" w:cs="Times New Roman"/>
          <w:sz w:val="24"/>
          <w:szCs w:val="24"/>
        </w:rPr>
        <w:t xml:space="preserve"> Publisher.</w:t>
      </w:r>
    </w:p>
    <w:p w14:paraId="311E7450"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Power System Protection-Static Relays – Madhava Rao T.S., McGraw Hill.</w:t>
      </w:r>
    </w:p>
    <w:p w14:paraId="7860E16C"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Handbook of Switchgears – BHEL.</w:t>
      </w:r>
    </w:p>
    <w:p w14:paraId="37B4ED90" w14:textId="77777777" w:rsidR="009176A6" w:rsidRPr="009176A6" w:rsidRDefault="009176A6" w:rsidP="009176A6">
      <w:pPr>
        <w:numPr>
          <w:ilvl w:val="0"/>
          <w:numId w:val="8"/>
        </w:numPr>
        <w:rPr>
          <w:rFonts w:ascii="Times New Roman" w:hAnsi="Times New Roman" w:cs="Times New Roman"/>
          <w:sz w:val="24"/>
          <w:szCs w:val="24"/>
        </w:rPr>
      </w:pPr>
      <w:r w:rsidRPr="009176A6">
        <w:rPr>
          <w:rFonts w:ascii="Times New Roman" w:hAnsi="Times New Roman" w:cs="Times New Roman"/>
          <w:sz w:val="24"/>
          <w:szCs w:val="24"/>
        </w:rPr>
        <w:t>Testing, Commissioning, Operation and Maintenance of Electrical Equipment – Sunil S. Rao, Khanna Publications.</w:t>
      </w:r>
    </w:p>
    <w:p w14:paraId="330A7492" w14:textId="4712AA04" w:rsidR="009176A6" w:rsidRPr="00434D7E" w:rsidRDefault="00434D7E" w:rsidP="009176A6">
      <w:pPr>
        <w:rPr>
          <w:rFonts w:ascii="Times New Roman" w:hAnsi="Times New Roman" w:cs="Times New Roman"/>
          <w:b/>
          <w:bCs/>
        </w:rPr>
      </w:pPr>
      <w:r w:rsidRPr="00434D7E">
        <w:rPr>
          <w:rFonts w:ascii="Times New Roman" w:hAnsi="Times New Roman" w:cs="Times New Roman"/>
          <w:b/>
          <w:bCs/>
          <w:sz w:val="28"/>
          <w:szCs w:val="28"/>
        </w:rPr>
        <w:t>SUGGESTED E-LEARNING REFERENCES</w:t>
      </w:r>
    </w:p>
    <w:p w14:paraId="3326D4EA" w14:textId="77777777" w:rsidR="009176A6" w:rsidRPr="009176A6" w:rsidRDefault="009176A6" w:rsidP="009176A6">
      <w:pPr>
        <w:numPr>
          <w:ilvl w:val="0"/>
          <w:numId w:val="9"/>
        </w:numPr>
        <w:rPr>
          <w:rFonts w:ascii="Times New Roman" w:hAnsi="Times New Roman" w:cs="Times New Roman"/>
          <w:sz w:val="24"/>
          <w:szCs w:val="24"/>
        </w:rPr>
      </w:pPr>
      <w:hyperlink r:id="rId5" w:tgtFrame="_blank" w:history="1">
        <w:r w:rsidRPr="009176A6">
          <w:rPr>
            <w:rStyle w:val="Hyperlink"/>
            <w:rFonts w:ascii="Times New Roman" w:hAnsi="Times New Roman" w:cs="Times New Roman"/>
            <w:sz w:val="24"/>
            <w:szCs w:val="24"/>
          </w:rPr>
          <w:t>http://electrical4u.com/</w:t>
        </w:r>
      </w:hyperlink>
    </w:p>
    <w:p w14:paraId="73C2E09C" w14:textId="77777777" w:rsidR="009176A6" w:rsidRPr="009176A6" w:rsidRDefault="009176A6" w:rsidP="009176A6">
      <w:pPr>
        <w:numPr>
          <w:ilvl w:val="0"/>
          <w:numId w:val="9"/>
        </w:numPr>
        <w:rPr>
          <w:rFonts w:ascii="Times New Roman" w:hAnsi="Times New Roman" w:cs="Times New Roman"/>
          <w:sz w:val="24"/>
          <w:szCs w:val="24"/>
        </w:rPr>
      </w:pPr>
      <w:hyperlink r:id="rId6" w:tgtFrame="_blank" w:history="1">
        <w:r w:rsidRPr="009176A6">
          <w:rPr>
            <w:rStyle w:val="Hyperlink"/>
            <w:rFonts w:ascii="Times New Roman" w:hAnsi="Times New Roman" w:cs="Times New Roman"/>
            <w:sz w:val="24"/>
            <w:szCs w:val="24"/>
          </w:rPr>
          <w:t>www.nptel.ac.in</w:t>
        </w:r>
      </w:hyperlink>
    </w:p>
    <w:p w14:paraId="162FA514" w14:textId="77777777" w:rsidR="009176A6" w:rsidRPr="009176A6" w:rsidRDefault="009176A6" w:rsidP="009176A6">
      <w:pPr>
        <w:numPr>
          <w:ilvl w:val="0"/>
          <w:numId w:val="9"/>
        </w:numPr>
        <w:rPr>
          <w:rFonts w:ascii="Times New Roman" w:hAnsi="Times New Roman" w:cs="Times New Roman"/>
          <w:sz w:val="24"/>
          <w:szCs w:val="24"/>
        </w:rPr>
      </w:pPr>
      <w:hyperlink r:id="rId7" w:tgtFrame="_blank" w:history="1">
        <w:r w:rsidRPr="009176A6">
          <w:rPr>
            <w:rStyle w:val="Hyperlink"/>
            <w:rFonts w:ascii="Times New Roman" w:hAnsi="Times New Roman" w:cs="Times New Roman"/>
            <w:sz w:val="24"/>
            <w:szCs w:val="24"/>
          </w:rPr>
          <w:t>https://ocw.mit.edu/courses/electrical-engineering-and-computer-science/</w:t>
        </w:r>
      </w:hyperlink>
    </w:p>
    <w:p w14:paraId="3CDCB307" w14:textId="77777777" w:rsidR="009176A6" w:rsidRPr="009176A6" w:rsidRDefault="009176A6" w:rsidP="009176A6">
      <w:pPr>
        <w:numPr>
          <w:ilvl w:val="0"/>
          <w:numId w:val="9"/>
        </w:numPr>
        <w:rPr>
          <w:rFonts w:ascii="Times New Roman" w:hAnsi="Times New Roman" w:cs="Times New Roman"/>
          <w:sz w:val="24"/>
          <w:szCs w:val="24"/>
        </w:rPr>
      </w:pPr>
      <w:hyperlink r:id="rId8" w:tgtFrame="_blank" w:history="1">
        <w:r w:rsidRPr="009176A6">
          <w:rPr>
            <w:rStyle w:val="Hyperlink"/>
            <w:rFonts w:ascii="Times New Roman" w:hAnsi="Times New Roman" w:cs="Times New Roman"/>
            <w:sz w:val="24"/>
            <w:szCs w:val="24"/>
          </w:rPr>
          <w:t>http://www.pdfsdocuments.com/testing-commissioning-operation-maintenanceelectricalequipments.pdf</w:t>
        </w:r>
      </w:hyperlink>
    </w:p>
    <w:p w14:paraId="79CCE74F" w14:textId="77777777" w:rsidR="009176A6" w:rsidRPr="009176A6" w:rsidRDefault="009176A6" w:rsidP="009176A6">
      <w:pPr>
        <w:numPr>
          <w:ilvl w:val="0"/>
          <w:numId w:val="9"/>
        </w:numPr>
        <w:rPr>
          <w:rFonts w:ascii="Times New Roman" w:hAnsi="Times New Roman" w:cs="Times New Roman"/>
          <w:sz w:val="24"/>
          <w:szCs w:val="24"/>
        </w:rPr>
      </w:pPr>
      <w:r w:rsidRPr="009176A6">
        <w:rPr>
          <w:rFonts w:ascii="Times New Roman" w:hAnsi="Times New Roman" w:cs="Times New Roman"/>
          <w:sz w:val="24"/>
          <w:szCs w:val="24"/>
        </w:rPr>
        <w:t>YouTube videos on circuit breakers and protective relays.</w:t>
      </w:r>
    </w:p>
    <w:p w14:paraId="44D2C4C0" w14:textId="77777777" w:rsidR="009176A6" w:rsidRPr="009176A6" w:rsidRDefault="009176A6" w:rsidP="009176A6">
      <w:pPr>
        <w:numPr>
          <w:ilvl w:val="0"/>
          <w:numId w:val="9"/>
        </w:numPr>
        <w:rPr>
          <w:rFonts w:ascii="Times New Roman" w:hAnsi="Times New Roman" w:cs="Times New Roman"/>
          <w:sz w:val="24"/>
          <w:szCs w:val="24"/>
        </w:rPr>
      </w:pPr>
      <w:r w:rsidRPr="009176A6">
        <w:rPr>
          <w:rFonts w:ascii="Times New Roman" w:hAnsi="Times New Roman" w:cs="Times New Roman"/>
          <w:sz w:val="24"/>
          <w:szCs w:val="24"/>
        </w:rPr>
        <w:t>NPTEL videos on switchgear protection.</w:t>
      </w:r>
    </w:p>
    <w:p w14:paraId="64D2C7C0" w14:textId="57B8011E" w:rsidR="009176A6" w:rsidRPr="00434D7E" w:rsidRDefault="00434D7E" w:rsidP="009176A6">
      <w:pPr>
        <w:rPr>
          <w:rFonts w:ascii="Times New Roman" w:hAnsi="Times New Roman" w:cs="Times New Roman"/>
          <w:b/>
          <w:bCs/>
          <w:sz w:val="28"/>
          <w:szCs w:val="28"/>
        </w:rPr>
      </w:pPr>
      <w:r w:rsidRPr="00434D7E">
        <w:rPr>
          <w:rFonts w:ascii="Times New Roman" w:hAnsi="Times New Roman" w:cs="Times New Roman"/>
          <w:b/>
          <w:bCs/>
          <w:sz w:val="28"/>
          <w:szCs w:val="28"/>
        </w:rPr>
        <w:t>SUGGESTED STUDENT ACTIVITIES</w:t>
      </w:r>
    </w:p>
    <w:p w14:paraId="0545EDF7" w14:textId="77777777" w:rsidR="009176A6" w:rsidRPr="009176A6" w:rsidRDefault="009176A6" w:rsidP="009176A6">
      <w:pPr>
        <w:numPr>
          <w:ilvl w:val="0"/>
          <w:numId w:val="10"/>
        </w:numPr>
        <w:rPr>
          <w:rFonts w:ascii="Times New Roman" w:hAnsi="Times New Roman" w:cs="Times New Roman"/>
          <w:sz w:val="24"/>
          <w:szCs w:val="24"/>
        </w:rPr>
      </w:pPr>
      <w:r w:rsidRPr="009176A6">
        <w:rPr>
          <w:rFonts w:ascii="Times New Roman" w:hAnsi="Times New Roman" w:cs="Times New Roman"/>
          <w:sz w:val="24"/>
          <w:szCs w:val="24"/>
        </w:rPr>
        <w:t>Visit library to refer to Switchgear and Protection related books.</w:t>
      </w:r>
    </w:p>
    <w:p w14:paraId="66C6CEB5" w14:textId="77777777" w:rsidR="009176A6" w:rsidRPr="009176A6" w:rsidRDefault="009176A6" w:rsidP="009176A6">
      <w:pPr>
        <w:numPr>
          <w:ilvl w:val="0"/>
          <w:numId w:val="10"/>
        </w:numPr>
        <w:rPr>
          <w:rFonts w:ascii="Times New Roman" w:hAnsi="Times New Roman" w:cs="Times New Roman"/>
          <w:sz w:val="24"/>
          <w:szCs w:val="24"/>
        </w:rPr>
      </w:pPr>
      <w:r w:rsidRPr="009176A6">
        <w:rPr>
          <w:rFonts w:ascii="Times New Roman" w:hAnsi="Times New Roman" w:cs="Times New Roman"/>
          <w:sz w:val="24"/>
          <w:szCs w:val="24"/>
        </w:rPr>
        <w:t>Visit a nearby substation and prepare a report.</w:t>
      </w:r>
    </w:p>
    <w:p w14:paraId="73F4D582" w14:textId="77777777" w:rsidR="009176A6" w:rsidRPr="009176A6" w:rsidRDefault="009176A6" w:rsidP="009176A6">
      <w:pPr>
        <w:numPr>
          <w:ilvl w:val="0"/>
          <w:numId w:val="10"/>
        </w:numPr>
        <w:rPr>
          <w:rFonts w:ascii="Times New Roman" w:hAnsi="Times New Roman" w:cs="Times New Roman"/>
          <w:sz w:val="24"/>
          <w:szCs w:val="24"/>
        </w:rPr>
      </w:pPr>
      <w:r w:rsidRPr="009176A6">
        <w:rPr>
          <w:rFonts w:ascii="Times New Roman" w:hAnsi="Times New Roman" w:cs="Times New Roman"/>
          <w:sz w:val="24"/>
          <w:szCs w:val="24"/>
        </w:rPr>
        <w:t>Quiz.</w:t>
      </w:r>
    </w:p>
    <w:p w14:paraId="12AFE1AD" w14:textId="77777777" w:rsidR="009176A6" w:rsidRPr="009176A6" w:rsidRDefault="009176A6" w:rsidP="009176A6">
      <w:pPr>
        <w:numPr>
          <w:ilvl w:val="0"/>
          <w:numId w:val="10"/>
        </w:numPr>
        <w:rPr>
          <w:rFonts w:ascii="Times New Roman" w:hAnsi="Times New Roman" w:cs="Times New Roman"/>
          <w:sz w:val="24"/>
          <w:szCs w:val="24"/>
        </w:rPr>
      </w:pPr>
      <w:r w:rsidRPr="009176A6">
        <w:rPr>
          <w:rFonts w:ascii="Times New Roman" w:hAnsi="Times New Roman" w:cs="Times New Roman"/>
          <w:sz w:val="24"/>
          <w:szCs w:val="24"/>
        </w:rPr>
        <w:t>Group discussion.</w:t>
      </w:r>
    </w:p>
    <w:p w14:paraId="007170A9" w14:textId="77777777" w:rsidR="009176A6" w:rsidRPr="009176A6" w:rsidRDefault="009176A6" w:rsidP="009176A6">
      <w:pPr>
        <w:numPr>
          <w:ilvl w:val="0"/>
          <w:numId w:val="10"/>
        </w:numPr>
        <w:rPr>
          <w:rFonts w:ascii="Times New Roman" w:hAnsi="Times New Roman" w:cs="Times New Roman"/>
          <w:sz w:val="24"/>
          <w:szCs w:val="24"/>
        </w:rPr>
      </w:pPr>
      <w:r w:rsidRPr="009176A6">
        <w:rPr>
          <w:rFonts w:ascii="Times New Roman" w:hAnsi="Times New Roman" w:cs="Times New Roman"/>
          <w:sz w:val="24"/>
          <w:szCs w:val="24"/>
        </w:rPr>
        <w:t>Surprise test.</w:t>
      </w:r>
    </w:p>
    <w:p w14:paraId="1AFBA976" w14:textId="77777777" w:rsidR="009176A6" w:rsidRDefault="009176A6" w:rsidP="009176A6">
      <w:pPr>
        <w:numPr>
          <w:ilvl w:val="0"/>
          <w:numId w:val="10"/>
        </w:numPr>
        <w:rPr>
          <w:rFonts w:ascii="Times New Roman" w:hAnsi="Times New Roman" w:cs="Times New Roman"/>
          <w:sz w:val="24"/>
          <w:szCs w:val="24"/>
        </w:rPr>
      </w:pPr>
      <w:r w:rsidRPr="009176A6">
        <w:rPr>
          <w:rFonts w:ascii="Times New Roman" w:hAnsi="Times New Roman" w:cs="Times New Roman"/>
          <w:sz w:val="24"/>
          <w:szCs w:val="24"/>
        </w:rPr>
        <w:t>Register for MOOCs courses.</w:t>
      </w:r>
    </w:p>
    <w:p w14:paraId="038F90C3" w14:textId="77777777" w:rsidR="009176A6" w:rsidRDefault="009176A6" w:rsidP="009176A6">
      <w:pPr>
        <w:rPr>
          <w:rFonts w:ascii="Times New Roman" w:hAnsi="Times New Roman" w:cs="Times New Roman"/>
          <w:sz w:val="24"/>
          <w:szCs w:val="24"/>
        </w:rPr>
      </w:pPr>
    </w:p>
    <w:p w14:paraId="6B5B217C" w14:textId="77777777" w:rsidR="009176A6" w:rsidRDefault="009176A6" w:rsidP="009176A6">
      <w:pPr>
        <w:rPr>
          <w:rFonts w:ascii="Times New Roman" w:hAnsi="Times New Roman" w:cs="Times New Roman"/>
          <w:sz w:val="24"/>
          <w:szCs w:val="24"/>
        </w:rPr>
      </w:pPr>
    </w:p>
    <w:p w14:paraId="52A0C0B9" w14:textId="77777777" w:rsidR="009176A6" w:rsidRPr="009176A6" w:rsidRDefault="009176A6" w:rsidP="009176A6">
      <w:pPr>
        <w:rPr>
          <w:rFonts w:ascii="Times New Roman" w:hAnsi="Times New Roman" w:cs="Times New Roman"/>
          <w:sz w:val="24"/>
          <w:szCs w:val="24"/>
        </w:rPr>
      </w:pPr>
    </w:p>
    <w:p w14:paraId="6735E6E0" w14:textId="7C513318" w:rsidR="009176A6" w:rsidRPr="009176A6" w:rsidRDefault="00434D7E" w:rsidP="009176A6">
      <w:pPr>
        <w:rPr>
          <w:rFonts w:ascii="Times New Roman" w:hAnsi="Times New Roman" w:cs="Times New Roman"/>
          <w:b/>
          <w:bCs/>
          <w:sz w:val="28"/>
          <w:szCs w:val="28"/>
        </w:rPr>
      </w:pPr>
      <w:r w:rsidRPr="009176A6">
        <w:rPr>
          <w:rFonts w:ascii="Times New Roman" w:hAnsi="Times New Roman" w:cs="Times New Roman"/>
          <w:b/>
          <w:bCs/>
          <w:sz w:val="28"/>
          <w:szCs w:val="28"/>
        </w:rPr>
        <w:lastRenderedPageBreak/>
        <w:t>SUGGESTED LEARNING OUTCOMES</w:t>
      </w:r>
    </w:p>
    <w:p w14:paraId="19E6FC37" w14:textId="77777777"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sz w:val="24"/>
          <w:szCs w:val="24"/>
        </w:rPr>
        <w:t>Upon completion of the course, the student shall be able to demonstrate the following competencies aligned with each Course Outcome:</w:t>
      </w:r>
    </w:p>
    <w:p w14:paraId="4D667F7B" w14:textId="7C0E5D75"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CO1: Select Switchgear and Fuses for various applications</w:t>
      </w:r>
    </w:p>
    <w:p w14:paraId="70355FAE"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Classify the types of faults in a power system and their effects.</w:t>
      </w:r>
    </w:p>
    <w:p w14:paraId="4AA499C9"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Explain symmetrical and unsymmetrical faults.</w:t>
      </w:r>
    </w:p>
    <w:p w14:paraId="27AC8C5D"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Identify different types of open and short-circuit faults.</w:t>
      </w:r>
    </w:p>
    <w:p w14:paraId="2191852F"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Define switchgear.</w:t>
      </w:r>
    </w:p>
    <w:p w14:paraId="66AF14CB"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Classify switchgear with respect to voltage level.</w:t>
      </w:r>
    </w:p>
    <w:p w14:paraId="65BD9CD7"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 xml:space="preserve">State the purpose of isolators, load break switches, air </w:t>
      </w:r>
      <w:proofErr w:type="gramStart"/>
      <w:r w:rsidRPr="009176A6">
        <w:rPr>
          <w:rFonts w:ascii="Times New Roman" w:hAnsi="Times New Roman" w:cs="Times New Roman"/>
          <w:sz w:val="24"/>
          <w:szCs w:val="24"/>
        </w:rPr>
        <w:t>break</w:t>
      </w:r>
      <w:proofErr w:type="gramEnd"/>
      <w:r w:rsidRPr="009176A6">
        <w:rPr>
          <w:rFonts w:ascii="Times New Roman" w:hAnsi="Times New Roman" w:cs="Times New Roman"/>
          <w:sz w:val="24"/>
          <w:szCs w:val="24"/>
        </w:rPr>
        <w:t xml:space="preserve"> switches, and earth switches.</w:t>
      </w:r>
    </w:p>
    <w:p w14:paraId="3636CFEE"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Explain fuse as a protective device.</w:t>
      </w:r>
    </w:p>
    <w:p w14:paraId="6FD39F8C"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Define: current rating of fuse element, fusing current, fusing factor, prospective current, cut-off current, pre-arcing time, arcing time, total operating time.</w:t>
      </w:r>
    </w:p>
    <w:p w14:paraId="249C9FA5"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Draw and explain cut-off characteristics of a fuse.</w:t>
      </w:r>
    </w:p>
    <w:p w14:paraId="27A53211"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Draw and explain time-current characteristics of a fuse.</w:t>
      </w:r>
    </w:p>
    <w:p w14:paraId="077E87B4"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List types of fuses.</w:t>
      </w:r>
    </w:p>
    <w:p w14:paraId="1C28A97C"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Illustrate the working principle of an HRC cartridge fuse.</w:t>
      </w:r>
    </w:p>
    <w:p w14:paraId="5EFAAA26"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Explain the working principle of a Liquid power fuse.</w:t>
      </w:r>
    </w:p>
    <w:p w14:paraId="515E652C" w14:textId="77777777" w:rsidR="009176A6" w:rsidRPr="009176A6" w:rsidRDefault="009176A6" w:rsidP="009176A6">
      <w:pPr>
        <w:numPr>
          <w:ilvl w:val="0"/>
          <w:numId w:val="2"/>
        </w:numPr>
        <w:rPr>
          <w:rFonts w:ascii="Times New Roman" w:hAnsi="Times New Roman" w:cs="Times New Roman"/>
          <w:sz w:val="24"/>
          <w:szCs w:val="24"/>
        </w:rPr>
      </w:pPr>
      <w:r w:rsidRPr="009176A6">
        <w:rPr>
          <w:rFonts w:ascii="Times New Roman" w:hAnsi="Times New Roman" w:cs="Times New Roman"/>
          <w:sz w:val="24"/>
          <w:szCs w:val="24"/>
        </w:rPr>
        <w:t>State applications of fuses.</w:t>
      </w:r>
    </w:p>
    <w:p w14:paraId="2D5C1C02" w14:textId="4E24530E"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CO2: Make use of Circuit breakers for Protection of power systems</w:t>
      </w:r>
    </w:p>
    <w:p w14:paraId="41AB3618"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State the phenomenon of an electric arc.</w:t>
      </w:r>
    </w:p>
    <w:p w14:paraId="6047077D"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State factors responsible for arc formation and the principle of arc extinction.</w:t>
      </w:r>
    </w:p>
    <w:p w14:paraId="1FF73F46"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Explain the methods of arc extinction.</w:t>
      </w:r>
    </w:p>
    <w:p w14:paraId="6B431361"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Define: Arc Voltage, Restriking Voltage, Recovery Voltage.</w:t>
      </w:r>
    </w:p>
    <w:p w14:paraId="074B5DDD"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Classify circuit breakers based on the medium of arc quenching.</w:t>
      </w:r>
    </w:p>
    <w:p w14:paraId="715C90DE"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Explain with a neat diagram the working of a Minimum Oil Circuit Breaker (MOCB).</w:t>
      </w:r>
    </w:p>
    <w:p w14:paraId="072E8D96"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List the different types of Air Blast Circuit Breakers.</w:t>
      </w:r>
    </w:p>
    <w:p w14:paraId="1FFA6D90"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Explain with a sketch the principle of working of Air Blast Circuit Breakers.</w:t>
      </w:r>
    </w:p>
    <w:p w14:paraId="6549FE62"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List the properties of SF₆ gas.</w:t>
      </w:r>
    </w:p>
    <w:p w14:paraId="62B0E3F8"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Draw and explain the working principle of an SF₆ circuit breaker.</w:t>
      </w:r>
    </w:p>
    <w:p w14:paraId="3726904A"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lastRenderedPageBreak/>
        <w:t>Explain with a sketch the principle of working of a Vacuum Circuit Breaker.</w:t>
      </w:r>
    </w:p>
    <w:p w14:paraId="5D7A2FA3"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State the importance of current limiting reactors in power systems.</w:t>
      </w:r>
    </w:p>
    <w:p w14:paraId="3382685E"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State the functions of current limiting reactors.</w:t>
      </w:r>
    </w:p>
    <w:p w14:paraId="2CEAA40F"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List the types of reactors.</w:t>
      </w:r>
    </w:p>
    <w:p w14:paraId="40A498FC"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Draw and explain the different types of reactor connections.</w:t>
      </w:r>
    </w:p>
    <w:p w14:paraId="058DC49B"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State the expressions for percentage reactance and Base KVA.</w:t>
      </w:r>
    </w:p>
    <w:p w14:paraId="2ABC259B"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State the importance of short-circuit KVA.</w:t>
      </w:r>
    </w:p>
    <w:p w14:paraId="0EFB8719" w14:textId="77777777" w:rsidR="009176A6" w:rsidRPr="009176A6" w:rsidRDefault="009176A6" w:rsidP="009176A6">
      <w:pPr>
        <w:numPr>
          <w:ilvl w:val="0"/>
          <w:numId w:val="3"/>
        </w:numPr>
        <w:rPr>
          <w:rFonts w:ascii="Times New Roman" w:hAnsi="Times New Roman" w:cs="Times New Roman"/>
          <w:sz w:val="24"/>
          <w:szCs w:val="24"/>
        </w:rPr>
      </w:pPr>
      <w:r w:rsidRPr="009176A6">
        <w:rPr>
          <w:rFonts w:ascii="Times New Roman" w:hAnsi="Times New Roman" w:cs="Times New Roman"/>
          <w:sz w:val="24"/>
          <w:szCs w:val="24"/>
        </w:rPr>
        <w:t>Solve simple problems on short-circuit KVA.</w:t>
      </w:r>
    </w:p>
    <w:p w14:paraId="627A911D" w14:textId="62931C2C"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CO3: Use Relays as Protective equipment</w:t>
      </w:r>
    </w:p>
    <w:p w14:paraId="131DE6DF"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State the basic requirements of relays.</w:t>
      </w:r>
    </w:p>
    <w:p w14:paraId="7D2EAA9C"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State the important features of relays.</w:t>
      </w:r>
    </w:p>
    <w:p w14:paraId="02542C52"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Explain the working principle of a relay.</w:t>
      </w:r>
    </w:p>
    <w:p w14:paraId="7234ECD3"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Classify relays based on (</w:t>
      </w:r>
      <w:proofErr w:type="spellStart"/>
      <w:r w:rsidRPr="009176A6">
        <w:rPr>
          <w:rFonts w:ascii="Times New Roman" w:hAnsi="Times New Roman" w:cs="Times New Roman"/>
          <w:sz w:val="24"/>
          <w:szCs w:val="24"/>
        </w:rPr>
        <w:t>i</w:t>
      </w:r>
      <w:proofErr w:type="spellEnd"/>
      <w:r w:rsidRPr="009176A6">
        <w:rPr>
          <w:rFonts w:ascii="Times New Roman" w:hAnsi="Times New Roman" w:cs="Times New Roman"/>
          <w:sz w:val="24"/>
          <w:szCs w:val="24"/>
        </w:rPr>
        <w:t>) Operating principles and (ii) Time of operation.</w:t>
      </w:r>
    </w:p>
    <w:p w14:paraId="736E4CD8"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Discuss the working of a solenoid plunger type relay.</w:t>
      </w:r>
    </w:p>
    <w:p w14:paraId="6986E47D"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Discuss the working of attracted armature relays.</w:t>
      </w:r>
    </w:p>
    <w:p w14:paraId="76F89082"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Explain the construction and working of an induction type overcurrent relay.</w:t>
      </w:r>
    </w:p>
    <w:p w14:paraId="38CCCA28"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Explain the principle of obtaining directional property in induction relays.</w:t>
      </w:r>
    </w:p>
    <w:p w14:paraId="23742EFC"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Discuss the working of a directional overcurrent induction relay.</w:t>
      </w:r>
    </w:p>
    <w:p w14:paraId="3B3B33D7"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Define: Pick-up current, Current setting, Plug Setting Multiplier (PSM), Time Setting Multiplier (TSM).</w:t>
      </w:r>
    </w:p>
    <w:p w14:paraId="6940A515"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Explain the block diagram and working of a numerical overcurrent relay.</w:t>
      </w:r>
    </w:p>
    <w:p w14:paraId="7009F8A2"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Explain the principle of working of an impedance relay.</w:t>
      </w:r>
    </w:p>
    <w:p w14:paraId="49944F2B"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List the applications of impedance relays.</w:t>
      </w:r>
    </w:p>
    <w:p w14:paraId="59AE0940"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Explain current differential protection.</w:t>
      </w:r>
    </w:p>
    <w:p w14:paraId="04A5B3EC" w14:textId="77777777" w:rsidR="009176A6" w:rsidRPr="009176A6" w:rsidRDefault="009176A6" w:rsidP="009176A6">
      <w:pPr>
        <w:numPr>
          <w:ilvl w:val="0"/>
          <w:numId w:val="4"/>
        </w:numPr>
        <w:rPr>
          <w:rFonts w:ascii="Times New Roman" w:hAnsi="Times New Roman" w:cs="Times New Roman"/>
          <w:sz w:val="24"/>
          <w:szCs w:val="24"/>
        </w:rPr>
      </w:pPr>
      <w:r w:rsidRPr="009176A6">
        <w:rPr>
          <w:rFonts w:ascii="Times New Roman" w:hAnsi="Times New Roman" w:cs="Times New Roman"/>
          <w:sz w:val="24"/>
          <w:szCs w:val="24"/>
        </w:rPr>
        <w:t>Discuss voltage differential protection.</w:t>
      </w:r>
    </w:p>
    <w:p w14:paraId="63F405C7" w14:textId="40ACA6E4"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CO4: Illustrate the Schemes of Protection for Alternators and Transformers</w:t>
      </w:r>
    </w:p>
    <w:p w14:paraId="238E811B"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List the probable faults in alternator stator and rotor.</w:t>
      </w:r>
    </w:p>
    <w:p w14:paraId="2CFBAC2C"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State the effects of faults on alternator stator and rotor.</w:t>
      </w:r>
    </w:p>
    <w:p w14:paraId="4E08D2C6"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Describe the scheme of protection against excessive heating of stator and rotor.</w:t>
      </w:r>
    </w:p>
    <w:p w14:paraId="438AD803"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Explain differential protection for an alternator.</w:t>
      </w:r>
    </w:p>
    <w:p w14:paraId="408DBC03"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Explain earth fault protection for rotor and stator.</w:t>
      </w:r>
    </w:p>
    <w:p w14:paraId="18729F86"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lastRenderedPageBreak/>
        <w:t>Discuss split-phase protection of an alternator against inter-turn short-circuits.</w:t>
      </w:r>
    </w:p>
    <w:p w14:paraId="005EA8C2"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Explain the need and working of field suppression protection.</w:t>
      </w:r>
    </w:p>
    <w:p w14:paraId="4A7CBC1E"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List the possible faults in a transformer and mention their effects.</w:t>
      </w:r>
    </w:p>
    <w:p w14:paraId="2E49BA18"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List the precautions to be taken for applying differential protection to transformers.</w:t>
      </w:r>
    </w:p>
    <w:p w14:paraId="5D7501DC"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Explain differential protection of a transformer.</w:t>
      </w:r>
    </w:p>
    <w:p w14:paraId="6CD53846" w14:textId="77777777" w:rsidR="009176A6" w:rsidRPr="009176A6" w:rsidRDefault="009176A6" w:rsidP="009176A6">
      <w:pPr>
        <w:numPr>
          <w:ilvl w:val="0"/>
          <w:numId w:val="5"/>
        </w:numPr>
        <w:rPr>
          <w:rFonts w:ascii="Times New Roman" w:hAnsi="Times New Roman" w:cs="Times New Roman"/>
          <w:sz w:val="24"/>
          <w:szCs w:val="24"/>
        </w:rPr>
      </w:pPr>
      <w:r w:rsidRPr="009176A6">
        <w:rPr>
          <w:rFonts w:ascii="Times New Roman" w:hAnsi="Times New Roman" w:cs="Times New Roman"/>
          <w:sz w:val="24"/>
          <w:szCs w:val="24"/>
        </w:rPr>
        <w:t>Explain the construction and working of a Buchholz relay.</w:t>
      </w:r>
    </w:p>
    <w:p w14:paraId="4ADCD016" w14:textId="3A8B49AD"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CO5: Apply various Protection Schemes for Transmission Lines and Feeders</w:t>
      </w:r>
    </w:p>
    <w:p w14:paraId="1427C32C"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State the necessity of busbar protection.</w:t>
      </w:r>
    </w:p>
    <w:p w14:paraId="54772708"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State the causes of busbar faults.</w:t>
      </w:r>
    </w:p>
    <w:p w14:paraId="7A2132A6"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differential protection for busbars.</w:t>
      </w:r>
    </w:p>
    <w:p w14:paraId="66A0F4DA"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the different schematic arrangements for single and duplicate busbars.</w:t>
      </w:r>
    </w:p>
    <w:p w14:paraId="47DE346C"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State the necessity of transmission line and feeder protection.</w:t>
      </w:r>
    </w:p>
    <w:p w14:paraId="328DFC49"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Define pilot wire protection.</w:t>
      </w:r>
    </w:p>
    <w:p w14:paraId="0C144953"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differential pilot wire protection for Merz-price voltage balanced scheme.</w:t>
      </w:r>
    </w:p>
    <w:p w14:paraId="014DAF9A"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the protection of transmission lines using impedance relays.</w:t>
      </w:r>
    </w:p>
    <w:p w14:paraId="1C564E23"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combined protection of a transmission line using definite distance and time-distance relays.</w:t>
      </w:r>
    </w:p>
    <w:p w14:paraId="3600481E"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protection of radial feeders using time-graded relays.</w:t>
      </w:r>
    </w:p>
    <w:p w14:paraId="43DB7D1B"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protection of parallel feeders using directional relays.</w:t>
      </w:r>
    </w:p>
    <w:p w14:paraId="565B3AA4"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protection of a ring main feeder using directional relays.</w:t>
      </w:r>
    </w:p>
    <w:p w14:paraId="04E58A83" w14:textId="77777777" w:rsidR="009176A6" w:rsidRPr="009176A6" w:rsidRDefault="009176A6" w:rsidP="009176A6">
      <w:pPr>
        <w:numPr>
          <w:ilvl w:val="0"/>
          <w:numId w:val="6"/>
        </w:numPr>
        <w:rPr>
          <w:rFonts w:ascii="Times New Roman" w:hAnsi="Times New Roman" w:cs="Times New Roman"/>
          <w:sz w:val="24"/>
          <w:szCs w:val="24"/>
        </w:rPr>
      </w:pPr>
      <w:r w:rsidRPr="009176A6">
        <w:rPr>
          <w:rFonts w:ascii="Times New Roman" w:hAnsi="Times New Roman" w:cs="Times New Roman"/>
          <w:sz w:val="24"/>
          <w:szCs w:val="24"/>
        </w:rPr>
        <w:t>Explain differential protection for parallel feeders using Merz-price protection.</w:t>
      </w:r>
    </w:p>
    <w:p w14:paraId="74FF6A66" w14:textId="0C964B51" w:rsidR="009176A6" w:rsidRPr="009176A6" w:rsidRDefault="009176A6" w:rsidP="009176A6">
      <w:pPr>
        <w:rPr>
          <w:rFonts w:ascii="Times New Roman" w:hAnsi="Times New Roman" w:cs="Times New Roman"/>
          <w:b/>
          <w:bCs/>
          <w:sz w:val="24"/>
          <w:szCs w:val="24"/>
        </w:rPr>
      </w:pPr>
      <w:r w:rsidRPr="009176A6">
        <w:rPr>
          <w:rFonts w:ascii="Times New Roman" w:hAnsi="Times New Roman" w:cs="Times New Roman"/>
          <w:b/>
          <w:bCs/>
          <w:sz w:val="24"/>
          <w:szCs w:val="24"/>
        </w:rPr>
        <w:t>CO6: Elaborate the importance of Lightning Arresters and necessity of Neutral Earthing</w:t>
      </w:r>
    </w:p>
    <w:p w14:paraId="05A1CEB5"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Explain the phenomenon of lightning.</w:t>
      </w:r>
    </w:p>
    <w:p w14:paraId="2B83AEC7"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State the harmful effects of lightning.</w:t>
      </w:r>
    </w:p>
    <w:p w14:paraId="75D4C488"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Define a voltage surge.</w:t>
      </w:r>
    </w:p>
    <w:p w14:paraId="7E84971B"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List the types of voltage surges.</w:t>
      </w:r>
    </w:p>
    <w:p w14:paraId="3FA5D0D5"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Give reasons for the causes of voltage surges.</w:t>
      </w:r>
    </w:p>
    <w:p w14:paraId="5749561E"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State the necessity of a lightning arrester.</w:t>
      </w:r>
    </w:p>
    <w:p w14:paraId="33799577"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List the characteristics of a good lightning arrester.</w:t>
      </w:r>
    </w:p>
    <w:p w14:paraId="5A67C487"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Define the impulse ratio of a lightning arrester.</w:t>
      </w:r>
    </w:p>
    <w:p w14:paraId="59EB6820"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lastRenderedPageBreak/>
        <w:t>Explain the principle of surge protection using a lightning arrester.</w:t>
      </w:r>
    </w:p>
    <w:p w14:paraId="370681D8"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List the types of lightning arresters for outdoor applications.</w:t>
      </w:r>
    </w:p>
    <w:p w14:paraId="0FB01CBB"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Describe the construction and working of: Rod gap, Horn gap, Expulsion type, Valve type, Metal Oxide lightning arresters.</w:t>
      </w:r>
    </w:p>
    <w:p w14:paraId="724ADC91"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List the applications of the above lightning arresters.</w:t>
      </w:r>
    </w:p>
    <w:p w14:paraId="3CFC8E14"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Explain the necessity of neutral grounding.</w:t>
      </w:r>
    </w:p>
    <w:p w14:paraId="3FE36238"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State the merits and demerits of neutral grounding.</w:t>
      </w:r>
    </w:p>
    <w:p w14:paraId="113BC6BA" w14:textId="77777777" w:rsidR="009176A6" w:rsidRPr="009176A6" w:rsidRDefault="009176A6" w:rsidP="009176A6">
      <w:pPr>
        <w:numPr>
          <w:ilvl w:val="0"/>
          <w:numId w:val="7"/>
        </w:numPr>
        <w:rPr>
          <w:rFonts w:ascii="Times New Roman" w:hAnsi="Times New Roman" w:cs="Times New Roman"/>
          <w:sz w:val="24"/>
          <w:szCs w:val="24"/>
        </w:rPr>
      </w:pPr>
      <w:r w:rsidRPr="009176A6">
        <w:rPr>
          <w:rFonts w:ascii="Times New Roman" w:hAnsi="Times New Roman" w:cs="Times New Roman"/>
          <w:sz w:val="24"/>
          <w:szCs w:val="24"/>
        </w:rPr>
        <w:t>Explain the following methods of neutral grounding: (</w:t>
      </w:r>
      <w:proofErr w:type="spellStart"/>
      <w:r w:rsidRPr="009176A6">
        <w:rPr>
          <w:rFonts w:ascii="Times New Roman" w:hAnsi="Times New Roman" w:cs="Times New Roman"/>
          <w:sz w:val="24"/>
          <w:szCs w:val="24"/>
        </w:rPr>
        <w:t>i</w:t>
      </w:r>
      <w:proofErr w:type="spellEnd"/>
      <w:r w:rsidRPr="009176A6">
        <w:rPr>
          <w:rFonts w:ascii="Times New Roman" w:hAnsi="Times New Roman" w:cs="Times New Roman"/>
          <w:sz w:val="24"/>
          <w:szCs w:val="24"/>
        </w:rPr>
        <w:t>) Solid grounding (ii) Resistance grounding (iii) Reactance grounding.</w:t>
      </w:r>
    </w:p>
    <w:p w14:paraId="13B1747A" w14:textId="01469D09" w:rsidR="009176A6" w:rsidRPr="0047658A" w:rsidRDefault="00434D7E" w:rsidP="009176A6">
      <w:pPr>
        <w:rPr>
          <w:rFonts w:ascii="Times New Roman" w:hAnsi="Times New Roman" w:cs="Times New Roman"/>
          <w:b/>
          <w:bCs/>
          <w:sz w:val="28"/>
          <w:szCs w:val="28"/>
        </w:rPr>
      </w:pPr>
      <w:bookmarkStart w:id="0" w:name="_Hlk219419247"/>
      <w:r w:rsidRPr="0047658A">
        <w:rPr>
          <w:rFonts w:ascii="Times New Roman" w:hAnsi="Times New Roman" w:cs="Times New Roman"/>
          <w:b/>
          <w:bCs/>
          <w:sz w:val="28"/>
          <w:szCs w:val="28"/>
        </w:rPr>
        <w:t xml:space="preserve">BLUEPRINT FOR SEE </w:t>
      </w:r>
    </w:p>
    <w:tbl>
      <w:tblPr>
        <w:tblW w:w="10020" w:type="dxa"/>
        <w:tblLook w:val="04A0" w:firstRow="1" w:lastRow="0" w:firstColumn="1" w:lastColumn="0" w:noHBand="0" w:noVBand="1"/>
      </w:tblPr>
      <w:tblGrid>
        <w:gridCol w:w="915"/>
        <w:gridCol w:w="2955"/>
        <w:gridCol w:w="990"/>
        <w:gridCol w:w="510"/>
        <w:gridCol w:w="637"/>
        <w:gridCol w:w="880"/>
        <w:gridCol w:w="1547"/>
        <w:gridCol w:w="1586"/>
      </w:tblGrid>
      <w:tr w:rsidR="009176A6" w:rsidRPr="0047658A" w14:paraId="5CBD57C0" w14:textId="77777777" w:rsidTr="00E66D6E">
        <w:trPr>
          <w:trHeight w:val="402"/>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14:paraId="19CE165C"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Unit No</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123C7714"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Unit Name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34B101D3"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Periods</w:t>
            </w:r>
          </w:p>
        </w:tc>
        <w:tc>
          <w:tcPr>
            <w:tcW w:w="5160" w:type="dxa"/>
            <w:gridSpan w:val="5"/>
            <w:tcBorders>
              <w:top w:val="single" w:sz="4" w:space="0" w:color="auto"/>
              <w:left w:val="nil"/>
              <w:bottom w:val="single" w:sz="4" w:space="0" w:color="auto"/>
              <w:right w:val="single" w:sz="4" w:space="0" w:color="auto"/>
            </w:tcBorders>
            <w:vAlign w:val="center"/>
            <w:hideMark/>
          </w:tcPr>
          <w:p w14:paraId="059FC10A"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Questions to be set for SEE</w:t>
            </w:r>
          </w:p>
        </w:tc>
      </w:tr>
      <w:tr w:rsidR="009176A6" w:rsidRPr="0047658A" w14:paraId="536F49DC" w14:textId="77777777" w:rsidTr="00E66D6E">
        <w:trPr>
          <w:trHeight w:val="402"/>
        </w:trPr>
        <w:tc>
          <w:tcPr>
            <w:tcW w:w="915" w:type="dxa"/>
            <w:vMerge/>
            <w:tcBorders>
              <w:top w:val="single" w:sz="4" w:space="0" w:color="auto"/>
              <w:left w:val="single" w:sz="4" w:space="0" w:color="auto"/>
              <w:bottom w:val="single" w:sz="4" w:space="0" w:color="auto"/>
              <w:right w:val="single" w:sz="4" w:space="0" w:color="auto"/>
            </w:tcBorders>
            <w:vAlign w:val="center"/>
            <w:hideMark/>
          </w:tcPr>
          <w:p w14:paraId="66DC46A7" w14:textId="77777777" w:rsidR="009176A6" w:rsidRPr="0047658A" w:rsidRDefault="009176A6" w:rsidP="00E66D6E">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2B8F4FB5" w14:textId="77777777" w:rsidR="009176A6" w:rsidRPr="0047658A" w:rsidRDefault="009176A6" w:rsidP="00E66D6E">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F1A0D5" w14:textId="77777777" w:rsidR="009176A6" w:rsidRPr="0047658A" w:rsidRDefault="009176A6" w:rsidP="00E66D6E">
            <w:pPr>
              <w:spacing w:after="0" w:line="240" w:lineRule="auto"/>
              <w:rPr>
                <w:rFonts w:ascii="Times New Roman" w:eastAsia="Times New Roman" w:hAnsi="Times New Roman" w:cs="Times New Roman"/>
                <w:b/>
                <w:bCs/>
                <w:color w:val="000000"/>
                <w:kern w:val="0"/>
                <w:sz w:val="24"/>
                <w:szCs w:val="24"/>
                <w:lang w:eastAsia="en-IN"/>
                <w14:ligatures w14:val="none"/>
              </w:rPr>
            </w:pPr>
          </w:p>
        </w:tc>
        <w:tc>
          <w:tcPr>
            <w:tcW w:w="2027" w:type="dxa"/>
            <w:gridSpan w:val="3"/>
            <w:tcBorders>
              <w:top w:val="single" w:sz="4" w:space="0" w:color="auto"/>
              <w:left w:val="nil"/>
              <w:bottom w:val="single" w:sz="4" w:space="0" w:color="auto"/>
              <w:right w:val="single" w:sz="4" w:space="0" w:color="auto"/>
            </w:tcBorders>
            <w:vAlign w:val="center"/>
            <w:hideMark/>
          </w:tcPr>
          <w:p w14:paraId="57B3C932"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R</w:t>
            </w:r>
          </w:p>
        </w:tc>
        <w:tc>
          <w:tcPr>
            <w:tcW w:w="1547" w:type="dxa"/>
            <w:tcBorders>
              <w:top w:val="nil"/>
              <w:left w:val="nil"/>
              <w:bottom w:val="single" w:sz="4" w:space="0" w:color="auto"/>
              <w:right w:val="single" w:sz="4" w:space="0" w:color="auto"/>
            </w:tcBorders>
            <w:vAlign w:val="center"/>
            <w:hideMark/>
          </w:tcPr>
          <w:p w14:paraId="273A5763"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U</w:t>
            </w:r>
          </w:p>
        </w:tc>
        <w:tc>
          <w:tcPr>
            <w:tcW w:w="1586" w:type="dxa"/>
            <w:tcBorders>
              <w:top w:val="nil"/>
              <w:left w:val="nil"/>
              <w:bottom w:val="single" w:sz="4" w:space="0" w:color="auto"/>
              <w:right w:val="single" w:sz="4" w:space="0" w:color="auto"/>
            </w:tcBorders>
            <w:vAlign w:val="center"/>
            <w:hideMark/>
          </w:tcPr>
          <w:p w14:paraId="04372ABD"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A</w:t>
            </w:r>
          </w:p>
        </w:tc>
      </w:tr>
      <w:tr w:rsidR="009176A6" w:rsidRPr="0047658A" w14:paraId="3BAEB9AD" w14:textId="77777777" w:rsidTr="00E66D6E">
        <w:trPr>
          <w:trHeight w:val="702"/>
        </w:trPr>
        <w:tc>
          <w:tcPr>
            <w:tcW w:w="915" w:type="dxa"/>
            <w:tcBorders>
              <w:top w:val="nil"/>
              <w:left w:val="single" w:sz="4" w:space="0" w:color="auto"/>
              <w:bottom w:val="single" w:sz="4" w:space="0" w:color="auto"/>
              <w:right w:val="single" w:sz="4" w:space="0" w:color="auto"/>
            </w:tcBorders>
            <w:vAlign w:val="center"/>
            <w:hideMark/>
          </w:tcPr>
          <w:p w14:paraId="6F715569"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w:t>
            </w:r>
          </w:p>
        </w:tc>
        <w:tc>
          <w:tcPr>
            <w:tcW w:w="2955" w:type="dxa"/>
            <w:tcBorders>
              <w:top w:val="nil"/>
              <w:left w:val="nil"/>
              <w:bottom w:val="single" w:sz="4" w:space="0" w:color="auto"/>
              <w:right w:val="single" w:sz="4" w:space="0" w:color="auto"/>
            </w:tcBorders>
            <w:vAlign w:val="center"/>
            <w:hideMark/>
          </w:tcPr>
          <w:p w14:paraId="69E68AD6" w14:textId="035A117F" w:rsidR="009176A6" w:rsidRPr="009176A6" w:rsidRDefault="009176A6" w:rsidP="009176A6">
            <w:pPr>
              <w:rPr>
                <w:rFonts w:ascii="Times New Roman" w:eastAsia="Times New Roman" w:hAnsi="Times New Roman" w:cs="Times New Roman"/>
                <w:color w:val="000000"/>
                <w:kern w:val="0"/>
                <w:sz w:val="24"/>
                <w:szCs w:val="24"/>
                <w:lang w:eastAsia="en-IN"/>
                <w14:ligatures w14:val="none"/>
              </w:rPr>
            </w:pPr>
            <w:r w:rsidRPr="009176A6">
              <w:rPr>
                <w:rFonts w:ascii="Times New Roman" w:hAnsi="Times New Roman" w:cs="Times New Roman"/>
                <w:sz w:val="24"/>
                <w:szCs w:val="24"/>
              </w:rPr>
              <w:t>Switches &amp; Fuses</w:t>
            </w:r>
          </w:p>
        </w:tc>
        <w:tc>
          <w:tcPr>
            <w:tcW w:w="990" w:type="dxa"/>
            <w:tcBorders>
              <w:top w:val="nil"/>
              <w:left w:val="nil"/>
              <w:bottom w:val="single" w:sz="4" w:space="0" w:color="auto"/>
              <w:right w:val="single" w:sz="4" w:space="0" w:color="auto"/>
            </w:tcBorders>
            <w:vAlign w:val="center"/>
            <w:hideMark/>
          </w:tcPr>
          <w:p w14:paraId="4C6930F2"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15</w:t>
            </w:r>
          </w:p>
        </w:tc>
        <w:tc>
          <w:tcPr>
            <w:tcW w:w="510" w:type="dxa"/>
            <w:vMerge w:val="restart"/>
            <w:tcBorders>
              <w:top w:val="nil"/>
              <w:left w:val="single" w:sz="4" w:space="0" w:color="auto"/>
              <w:bottom w:val="single" w:sz="4" w:space="0" w:color="auto"/>
              <w:right w:val="single" w:sz="4" w:space="0" w:color="auto"/>
            </w:tcBorders>
            <w:vAlign w:val="center"/>
            <w:hideMark/>
          </w:tcPr>
          <w:p w14:paraId="7A87A1C1"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Q4</w:t>
            </w:r>
          </w:p>
        </w:tc>
        <w:tc>
          <w:tcPr>
            <w:tcW w:w="1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57441"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w:t>
            </w:r>
          </w:p>
        </w:tc>
        <w:tc>
          <w:tcPr>
            <w:tcW w:w="1547" w:type="dxa"/>
            <w:vMerge w:val="restart"/>
            <w:tcBorders>
              <w:top w:val="nil"/>
              <w:left w:val="single" w:sz="4" w:space="0" w:color="auto"/>
              <w:bottom w:val="single" w:sz="4" w:space="0" w:color="auto"/>
              <w:right w:val="single" w:sz="4" w:space="0" w:color="auto"/>
            </w:tcBorders>
            <w:vAlign w:val="center"/>
            <w:hideMark/>
          </w:tcPr>
          <w:p w14:paraId="2959C74B"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Q9(a)</w:t>
            </w:r>
          </w:p>
        </w:tc>
        <w:tc>
          <w:tcPr>
            <w:tcW w:w="1586" w:type="dxa"/>
            <w:vMerge w:val="restart"/>
            <w:tcBorders>
              <w:top w:val="nil"/>
              <w:left w:val="single" w:sz="4" w:space="0" w:color="auto"/>
              <w:bottom w:val="single" w:sz="4" w:space="0" w:color="auto"/>
              <w:right w:val="single" w:sz="4" w:space="0" w:color="auto"/>
            </w:tcBorders>
            <w:vAlign w:val="center"/>
            <w:hideMark/>
          </w:tcPr>
          <w:p w14:paraId="743F4E60"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Q13(a)</w:t>
            </w:r>
          </w:p>
        </w:tc>
      </w:tr>
      <w:tr w:rsidR="009176A6" w:rsidRPr="0047658A" w14:paraId="23474F33" w14:textId="77777777" w:rsidTr="00E66D6E">
        <w:trPr>
          <w:trHeight w:val="855"/>
        </w:trPr>
        <w:tc>
          <w:tcPr>
            <w:tcW w:w="915" w:type="dxa"/>
            <w:tcBorders>
              <w:top w:val="nil"/>
              <w:left w:val="single" w:sz="4" w:space="0" w:color="auto"/>
              <w:bottom w:val="single" w:sz="4" w:space="0" w:color="auto"/>
              <w:right w:val="single" w:sz="4" w:space="0" w:color="auto"/>
            </w:tcBorders>
            <w:vAlign w:val="center"/>
            <w:hideMark/>
          </w:tcPr>
          <w:p w14:paraId="391604FB"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2</w:t>
            </w:r>
          </w:p>
        </w:tc>
        <w:tc>
          <w:tcPr>
            <w:tcW w:w="2955" w:type="dxa"/>
            <w:tcBorders>
              <w:top w:val="nil"/>
              <w:left w:val="nil"/>
              <w:bottom w:val="single" w:sz="4" w:space="0" w:color="auto"/>
              <w:right w:val="single" w:sz="4" w:space="0" w:color="auto"/>
            </w:tcBorders>
            <w:vAlign w:val="center"/>
            <w:hideMark/>
          </w:tcPr>
          <w:p w14:paraId="1CC9D093" w14:textId="315DEE29" w:rsidR="009176A6" w:rsidRPr="009176A6" w:rsidRDefault="009176A6" w:rsidP="009176A6">
            <w:pPr>
              <w:rPr>
                <w:rFonts w:ascii="Times New Roman" w:eastAsia="Times New Roman" w:hAnsi="Times New Roman" w:cs="Times New Roman"/>
                <w:color w:val="000000"/>
                <w:kern w:val="0"/>
                <w:sz w:val="24"/>
                <w:szCs w:val="24"/>
                <w:lang w:eastAsia="en-IN"/>
                <w14:ligatures w14:val="none"/>
              </w:rPr>
            </w:pPr>
            <w:r w:rsidRPr="009176A6">
              <w:rPr>
                <w:rFonts w:ascii="Times New Roman" w:hAnsi="Times New Roman" w:cs="Times New Roman"/>
                <w:sz w:val="24"/>
                <w:szCs w:val="24"/>
              </w:rPr>
              <w:t>Circuit Breakers &amp; Reactors</w:t>
            </w:r>
          </w:p>
        </w:tc>
        <w:tc>
          <w:tcPr>
            <w:tcW w:w="990" w:type="dxa"/>
            <w:tcBorders>
              <w:top w:val="nil"/>
              <w:left w:val="nil"/>
              <w:bottom w:val="single" w:sz="4" w:space="0" w:color="auto"/>
              <w:right w:val="single" w:sz="4" w:space="0" w:color="auto"/>
            </w:tcBorders>
            <w:vAlign w:val="center"/>
            <w:hideMark/>
          </w:tcPr>
          <w:p w14:paraId="05536482"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6B437F2E"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1772EB25"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47" w:type="dxa"/>
            <w:vMerge/>
            <w:tcBorders>
              <w:top w:val="nil"/>
              <w:left w:val="single" w:sz="4" w:space="0" w:color="auto"/>
              <w:bottom w:val="single" w:sz="4" w:space="0" w:color="auto"/>
              <w:right w:val="single" w:sz="4" w:space="0" w:color="auto"/>
            </w:tcBorders>
            <w:vAlign w:val="center"/>
            <w:hideMark/>
          </w:tcPr>
          <w:p w14:paraId="2EB39F6B"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86" w:type="dxa"/>
            <w:vMerge/>
            <w:tcBorders>
              <w:top w:val="nil"/>
              <w:left w:val="single" w:sz="4" w:space="0" w:color="auto"/>
              <w:bottom w:val="single" w:sz="4" w:space="0" w:color="auto"/>
              <w:right w:val="single" w:sz="4" w:space="0" w:color="auto"/>
            </w:tcBorders>
            <w:vAlign w:val="center"/>
            <w:hideMark/>
          </w:tcPr>
          <w:p w14:paraId="3BF78F75"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r>
      <w:tr w:rsidR="009176A6" w:rsidRPr="0047658A" w14:paraId="46A25BA1" w14:textId="77777777" w:rsidTr="00E66D6E">
        <w:trPr>
          <w:trHeight w:val="702"/>
        </w:trPr>
        <w:tc>
          <w:tcPr>
            <w:tcW w:w="915" w:type="dxa"/>
            <w:tcBorders>
              <w:top w:val="nil"/>
              <w:left w:val="single" w:sz="4" w:space="0" w:color="auto"/>
              <w:bottom w:val="single" w:sz="4" w:space="0" w:color="auto"/>
              <w:right w:val="single" w:sz="4" w:space="0" w:color="auto"/>
            </w:tcBorders>
            <w:vAlign w:val="center"/>
            <w:hideMark/>
          </w:tcPr>
          <w:p w14:paraId="01B62D40"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3</w:t>
            </w:r>
          </w:p>
        </w:tc>
        <w:tc>
          <w:tcPr>
            <w:tcW w:w="2955" w:type="dxa"/>
            <w:tcBorders>
              <w:top w:val="nil"/>
              <w:left w:val="nil"/>
              <w:bottom w:val="single" w:sz="4" w:space="0" w:color="auto"/>
              <w:right w:val="single" w:sz="4" w:space="0" w:color="auto"/>
            </w:tcBorders>
            <w:vAlign w:val="center"/>
            <w:hideMark/>
          </w:tcPr>
          <w:p w14:paraId="44F29BEF" w14:textId="7B865722" w:rsidR="009176A6" w:rsidRPr="009176A6" w:rsidRDefault="009176A6" w:rsidP="009176A6">
            <w:pPr>
              <w:rPr>
                <w:rFonts w:ascii="Times New Roman" w:eastAsia="Times New Roman" w:hAnsi="Times New Roman" w:cs="Times New Roman"/>
                <w:color w:val="000000"/>
                <w:kern w:val="0"/>
                <w:sz w:val="24"/>
                <w:szCs w:val="24"/>
                <w:lang w:eastAsia="en-IN"/>
                <w14:ligatures w14:val="none"/>
              </w:rPr>
            </w:pPr>
            <w:r w:rsidRPr="009176A6">
              <w:rPr>
                <w:rFonts w:ascii="Times New Roman" w:hAnsi="Times New Roman" w:cs="Times New Roman"/>
                <w:sz w:val="24"/>
                <w:szCs w:val="24"/>
              </w:rPr>
              <w:t>Protective Relaying</w:t>
            </w:r>
          </w:p>
        </w:tc>
        <w:tc>
          <w:tcPr>
            <w:tcW w:w="990" w:type="dxa"/>
            <w:tcBorders>
              <w:top w:val="nil"/>
              <w:left w:val="nil"/>
              <w:bottom w:val="single" w:sz="4" w:space="0" w:color="auto"/>
              <w:right w:val="single" w:sz="4" w:space="0" w:color="auto"/>
            </w:tcBorders>
            <w:vAlign w:val="center"/>
            <w:hideMark/>
          </w:tcPr>
          <w:p w14:paraId="2A54F5B2"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15</w:t>
            </w:r>
          </w:p>
        </w:tc>
        <w:tc>
          <w:tcPr>
            <w:tcW w:w="510" w:type="dxa"/>
            <w:vMerge/>
            <w:tcBorders>
              <w:top w:val="nil"/>
              <w:left w:val="single" w:sz="4" w:space="0" w:color="auto"/>
              <w:bottom w:val="single" w:sz="4" w:space="0" w:color="auto"/>
              <w:right w:val="single" w:sz="4" w:space="0" w:color="auto"/>
            </w:tcBorders>
            <w:vAlign w:val="center"/>
            <w:hideMark/>
          </w:tcPr>
          <w:p w14:paraId="18627E4A"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3A172"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Q2</w:t>
            </w:r>
          </w:p>
        </w:tc>
        <w:tc>
          <w:tcPr>
            <w:tcW w:w="1547" w:type="dxa"/>
            <w:vMerge w:val="restart"/>
            <w:tcBorders>
              <w:top w:val="nil"/>
              <w:left w:val="single" w:sz="4" w:space="0" w:color="auto"/>
              <w:bottom w:val="single" w:sz="4" w:space="0" w:color="auto"/>
              <w:right w:val="single" w:sz="4" w:space="0" w:color="auto"/>
            </w:tcBorders>
            <w:vAlign w:val="center"/>
            <w:hideMark/>
          </w:tcPr>
          <w:p w14:paraId="5BA54D9B"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Q10(a)</w:t>
            </w:r>
          </w:p>
        </w:tc>
        <w:tc>
          <w:tcPr>
            <w:tcW w:w="1586" w:type="dxa"/>
            <w:vMerge w:val="restart"/>
            <w:tcBorders>
              <w:top w:val="nil"/>
              <w:left w:val="single" w:sz="4" w:space="0" w:color="auto"/>
              <w:bottom w:val="single" w:sz="4" w:space="0" w:color="auto"/>
              <w:right w:val="single" w:sz="4" w:space="0" w:color="auto"/>
            </w:tcBorders>
            <w:vAlign w:val="center"/>
            <w:hideMark/>
          </w:tcPr>
          <w:p w14:paraId="6F9F202D"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Q14(a)</w:t>
            </w:r>
          </w:p>
        </w:tc>
      </w:tr>
      <w:tr w:rsidR="009176A6" w:rsidRPr="0047658A" w14:paraId="04139AE1" w14:textId="77777777" w:rsidTr="00E66D6E">
        <w:trPr>
          <w:trHeight w:val="702"/>
        </w:trPr>
        <w:tc>
          <w:tcPr>
            <w:tcW w:w="915" w:type="dxa"/>
            <w:tcBorders>
              <w:top w:val="nil"/>
              <w:left w:val="single" w:sz="4" w:space="0" w:color="auto"/>
              <w:bottom w:val="single" w:sz="4" w:space="0" w:color="auto"/>
              <w:right w:val="single" w:sz="4" w:space="0" w:color="auto"/>
            </w:tcBorders>
            <w:vAlign w:val="center"/>
            <w:hideMark/>
          </w:tcPr>
          <w:p w14:paraId="5DA1FDF0"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4</w:t>
            </w:r>
          </w:p>
        </w:tc>
        <w:tc>
          <w:tcPr>
            <w:tcW w:w="2955" w:type="dxa"/>
            <w:tcBorders>
              <w:top w:val="nil"/>
              <w:left w:val="nil"/>
              <w:bottom w:val="single" w:sz="4" w:space="0" w:color="auto"/>
              <w:right w:val="single" w:sz="4" w:space="0" w:color="auto"/>
            </w:tcBorders>
            <w:vAlign w:val="center"/>
            <w:hideMark/>
          </w:tcPr>
          <w:p w14:paraId="2A97C0D9" w14:textId="6BC9B50D" w:rsidR="009176A6" w:rsidRPr="009176A6" w:rsidRDefault="009176A6" w:rsidP="009176A6">
            <w:pPr>
              <w:rPr>
                <w:rFonts w:ascii="Times New Roman" w:eastAsia="Times New Roman" w:hAnsi="Times New Roman" w:cs="Times New Roman"/>
                <w:color w:val="000000"/>
                <w:kern w:val="0"/>
                <w:sz w:val="24"/>
                <w:szCs w:val="24"/>
                <w:lang w:eastAsia="en-IN"/>
                <w14:ligatures w14:val="none"/>
              </w:rPr>
            </w:pPr>
            <w:r w:rsidRPr="009176A6">
              <w:rPr>
                <w:rFonts w:ascii="Times New Roman" w:hAnsi="Times New Roman" w:cs="Times New Roman"/>
                <w:sz w:val="24"/>
                <w:szCs w:val="24"/>
              </w:rPr>
              <w:t>Protection of Alternators and Transformers</w:t>
            </w:r>
          </w:p>
        </w:tc>
        <w:tc>
          <w:tcPr>
            <w:tcW w:w="990" w:type="dxa"/>
            <w:tcBorders>
              <w:top w:val="nil"/>
              <w:left w:val="nil"/>
              <w:bottom w:val="single" w:sz="4" w:space="0" w:color="auto"/>
              <w:right w:val="single" w:sz="4" w:space="0" w:color="auto"/>
            </w:tcBorders>
            <w:vAlign w:val="center"/>
            <w:hideMark/>
          </w:tcPr>
          <w:p w14:paraId="1ACE0473"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6C8D6B6B"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17" w:type="dxa"/>
            <w:gridSpan w:val="2"/>
            <w:vMerge/>
            <w:tcBorders>
              <w:top w:val="single" w:sz="4" w:space="0" w:color="auto"/>
              <w:left w:val="single" w:sz="4" w:space="0" w:color="auto"/>
              <w:bottom w:val="single" w:sz="4" w:space="0" w:color="auto"/>
              <w:right w:val="single" w:sz="4" w:space="0" w:color="auto"/>
            </w:tcBorders>
            <w:vAlign w:val="center"/>
            <w:hideMark/>
          </w:tcPr>
          <w:p w14:paraId="085ED831"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47" w:type="dxa"/>
            <w:vMerge/>
            <w:tcBorders>
              <w:top w:val="nil"/>
              <w:left w:val="single" w:sz="4" w:space="0" w:color="auto"/>
              <w:bottom w:val="single" w:sz="4" w:space="0" w:color="auto"/>
              <w:right w:val="single" w:sz="4" w:space="0" w:color="auto"/>
            </w:tcBorders>
            <w:vAlign w:val="center"/>
            <w:hideMark/>
          </w:tcPr>
          <w:p w14:paraId="39988E11"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1586" w:type="dxa"/>
            <w:vMerge/>
            <w:tcBorders>
              <w:top w:val="nil"/>
              <w:left w:val="single" w:sz="4" w:space="0" w:color="auto"/>
              <w:bottom w:val="single" w:sz="4" w:space="0" w:color="auto"/>
              <w:right w:val="single" w:sz="4" w:space="0" w:color="auto"/>
            </w:tcBorders>
            <w:vAlign w:val="center"/>
            <w:hideMark/>
          </w:tcPr>
          <w:p w14:paraId="2C8EF9D8"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r>
      <w:tr w:rsidR="009176A6" w:rsidRPr="0047658A" w14:paraId="2D8A6270" w14:textId="77777777" w:rsidTr="00E66D6E">
        <w:trPr>
          <w:trHeight w:val="702"/>
        </w:trPr>
        <w:tc>
          <w:tcPr>
            <w:tcW w:w="915" w:type="dxa"/>
            <w:tcBorders>
              <w:top w:val="nil"/>
              <w:left w:val="single" w:sz="4" w:space="0" w:color="auto"/>
              <w:bottom w:val="single" w:sz="4" w:space="0" w:color="auto"/>
              <w:right w:val="single" w:sz="4" w:space="0" w:color="auto"/>
            </w:tcBorders>
            <w:vAlign w:val="center"/>
            <w:hideMark/>
          </w:tcPr>
          <w:p w14:paraId="7F29612F"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5</w:t>
            </w:r>
          </w:p>
        </w:tc>
        <w:tc>
          <w:tcPr>
            <w:tcW w:w="2955" w:type="dxa"/>
            <w:tcBorders>
              <w:top w:val="nil"/>
              <w:left w:val="nil"/>
              <w:bottom w:val="single" w:sz="4" w:space="0" w:color="auto"/>
              <w:right w:val="single" w:sz="4" w:space="0" w:color="auto"/>
            </w:tcBorders>
            <w:vAlign w:val="center"/>
            <w:hideMark/>
          </w:tcPr>
          <w:p w14:paraId="718231CC" w14:textId="3F656F0F" w:rsidR="009176A6" w:rsidRPr="009176A6"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r w:rsidRPr="009176A6">
              <w:rPr>
                <w:rFonts w:ascii="Times New Roman" w:hAnsi="Times New Roman" w:cs="Times New Roman"/>
                <w:sz w:val="24"/>
                <w:szCs w:val="24"/>
              </w:rPr>
              <w:t>Protection of Transmission Lines and Feeders</w:t>
            </w:r>
          </w:p>
        </w:tc>
        <w:tc>
          <w:tcPr>
            <w:tcW w:w="990" w:type="dxa"/>
            <w:tcBorders>
              <w:top w:val="nil"/>
              <w:left w:val="nil"/>
              <w:bottom w:val="single" w:sz="4" w:space="0" w:color="auto"/>
              <w:right w:val="single" w:sz="4" w:space="0" w:color="auto"/>
            </w:tcBorders>
            <w:vAlign w:val="center"/>
            <w:hideMark/>
          </w:tcPr>
          <w:p w14:paraId="2ABD4457"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10</w:t>
            </w:r>
          </w:p>
        </w:tc>
        <w:tc>
          <w:tcPr>
            <w:tcW w:w="510" w:type="dxa"/>
            <w:vMerge/>
            <w:tcBorders>
              <w:top w:val="nil"/>
              <w:left w:val="single" w:sz="4" w:space="0" w:color="auto"/>
              <w:bottom w:val="single" w:sz="4" w:space="0" w:color="auto"/>
              <w:right w:val="single" w:sz="4" w:space="0" w:color="auto"/>
            </w:tcBorders>
            <w:vAlign w:val="center"/>
            <w:hideMark/>
          </w:tcPr>
          <w:p w14:paraId="39F3805E"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37" w:type="dxa"/>
            <w:vMerge w:val="restart"/>
            <w:tcBorders>
              <w:top w:val="nil"/>
              <w:left w:val="single" w:sz="4" w:space="0" w:color="auto"/>
              <w:bottom w:val="single" w:sz="4" w:space="0" w:color="auto"/>
              <w:right w:val="single" w:sz="4" w:space="0" w:color="auto"/>
            </w:tcBorders>
            <w:vAlign w:val="center"/>
            <w:hideMark/>
          </w:tcPr>
          <w:p w14:paraId="4D9069EB"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Q3</w:t>
            </w:r>
          </w:p>
        </w:tc>
        <w:tc>
          <w:tcPr>
            <w:tcW w:w="880" w:type="dxa"/>
            <w:tcBorders>
              <w:top w:val="nil"/>
              <w:left w:val="nil"/>
              <w:bottom w:val="single" w:sz="4" w:space="0" w:color="auto"/>
              <w:right w:val="single" w:sz="4" w:space="0" w:color="auto"/>
            </w:tcBorders>
            <w:vAlign w:val="center"/>
            <w:hideMark/>
          </w:tcPr>
          <w:p w14:paraId="383C390F"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w:t>
            </w:r>
            <w:proofErr w:type="gramStart"/>
            <w:r w:rsidRPr="0047658A">
              <w:rPr>
                <w:rFonts w:ascii="Times New Roman" w:eastAsia="Times New Roman" w:hAnsi="Times New Roman" w:cs="Times New Roman"/>
                <w:color w:val="000000"/>
                <w:kern w:val="0"/>
                <w:sz w:val="24"/>
                <w:szCs w:val="24"/>
                <w:lang w:val="en-US" w:eastAsia="en-IN"/>
                <w14:ligatures w14:val="none"/>
              </w:rPr>
              <w:t>5,Q</w:t>
            </w:r>
            <w:proofErr w:type="gramEnd"/>
            <w:r w:rsidRPr="0047658A">
              <w:rPr>
                <w:rFonts w:ascii="Times New Roman" w:eastAsia="Times New Roman" w:hAnsi="Times New Roman" w:cs="Times New Roman"/>
                <w:color w:val="000000"/>
                <w:kern w:val="0"/>
                <w:sz w:val="24"/>
                <w:szCs w:val="24"/>
                <w:lang w:val="en-US" w:eastAsia="en-IN"/>
                <w14:ligatures w14:val="none"/>
              </w:rPr>
              <w:t>6</w:t>
            </w:r>
          </w:p>
        </w:tc>
        <w:tc>
          <w:tcPr>
            <w:tcW w:w="1547" w:type="dxa"/>
            <w:tcBorders>
              <w:top w:val="nil"/>
              <w:left w:val="nil"/>
              <w:bottom w:val="single" w:sz="4" w:space="0" w:color="auto"/>
              <w:right w:val="single" w:sz="4" w:space="0" w:color="auto"/>
            </w:tcBorders>
            <w:vAlign w:val="center"/>
            <w:hideMark/>
          </w:tcPr>
          <w:p w14:paraId="7965C25F"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Q9(b</w:t>
            </w:r>
            <w:proofErr w:type="gramStart"/>
            <w:r w:rsidRPr="0047658A">
              <w:rPr>
                <w:rFonts w:ascii="Times New Roman" w:eastAsia="Times New Roman" w:hAnsi="Times New Roman" w:cs="Times New Roman"/>
                <w:color w:val="000000"/>
                <w:kern w:val="0"/>
                <w:sz w:val="24"/>
                <w:szCs w:val="24"/>
                <w:lang w:val="en-US" w:eastAsia="en-IN"/>
                <w14:ligatures w14:val="none"/>
              </w:rPr>
              <w:t xml:space="preserve">),   </w:t>
            </w:r>
            <w:proofErr w:type="gramEnd"/>
            <w:r w:rsidRPr="0047658A">
              <w:rPr>
                <w:rFonts w:ascii="Times New Roman" w:eastAsia="Times New Roman" w:hAnsi="Times New Roman" w:cs="Times New Roman"/>
                <w:color w:val="000000"/>
                <w:kern w:val="0"/>
                <w:sz w:val="24"/>
                <w:szCs w:val="24"/>
                <w:lang w:val="en-US" w:eastAsia="en-IN"/>
                <w14:ligatures w14:val="none"/>
              </w:rPr>
              <w:t xml:space="preserve">                    Q11(a), Q11(b)</w:t>
            </w:r>
          </w:p>
        </w:tc>
        <w:tc>
          <w:tcPr>
            <w:tcW w:w="1586" w:type="dxa"/>
            <w:tcBorders>
              <w:top w:val="nil"/>
              <w:left w:val="nil"/>
              <w:bottom w:val="single" w:sz="4" w:space="0" w:color="auto"/>
              <w:right w:val="single" w:sz="4" w:space="0" w:color="auto"/>
            </w:tcBorders>
            <w:vAlign w:val="center"/>
            <w:hideMark/>
          </w:tcPr>
          <w:p w14:paraId="4FDEB31E"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Q13(b</w:t>
            </w:r>
            <w:proofErr w:type="gramStart"/>
            <w:r w:rsidRPr="0047658A">
              <w:rPr>
                <w:rFonts w:ascii="Times New Roman" w:eastAsia="Times New Roman" w:hAnsi="Times New Roman" w:cs="Times New Roman"/>
                <w:color w:val="000000"/>
                <w:kern w:val="0"/>
                <w:sz w:val="24"/>
                <w:szCs w:val="24"/>
                <w:lang w:val="en-US" w:eastAsia="en-IN"/>
                <w14:ligatures w14:val="none"/>
              </w:rPr>
              <w:t xml:space="preserve">),   </w:t>
            </w:r>
            <w:proofErr w:type="gramEnd"/>
            <w:r w:rsidRPr="0047658A">
              <w:rPr>
                <w:rFonts w:ascii="Times New Roman" w:eastAsia="Times New Roman" w:hAnsi="Times New Roman" w:cs="Times New Roman"/>
                <w:color w:val="000000"/>
                <w:kern w:val="0"/>
                <w:sz w:val="24"/>
                <w:szCs w:val="24"/>
                <w:lang w:val="en-US" w:eastAsia="en-IN"/>
                <w14:ligatures w14:val="none"/>
              </w:rPr>
              <w:t xml:space="preserve">                    Q15(a), Q15(b)</w:t>
            </w:r>
          </w:p>
        </w:tc>
      </w:tr>
      <w:tr w:rsidR="009176A6" w:rsidRPr="0047658A" w14:paraId="24E7AD8F" w14:textId="77777777" w:rsidTr="00E66D6E">
        <w:trPr>
          <w:trHeight w:val="702"/>
        </w:trPr>
        <w:tc>
          <w:tcPr>
            <w:tcW w:w="915" w:type="dxa"/>
            <w:tcBorders>
              <w:top w:val="nil"/>
              <w:left w:val="single" w:sz="4" w:space="0" w:color="auto"/>
              <w:bottom w:val="single" w:sz="4" w:space="0" w:color="auto"/>
              <w:right w:val="single" w:sz="4" w:space="0" w:color="auto"/>
            </w:tcBorders>
            <w:vAlign w:val="center"/>
            <w:hideMark/>
          </w:tcPr>
          <w:p w14:paraId="30EF22AD"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6</w:t>
            </w:r>
          </w:p>
        </w:tc>
        <w:tc>
          <w:tcPr>
            <w:tcW w:w="2955" w:type="dxa"/>
            <w:tcBorders>
              <w:top w:val="nil"/>
              <w:left w:val="nil"/>
              <w:bottom w:val="single" w:sz="4" w:space="0" w:color="auto"/>
              <w:right w:val="single" w:sz="4" w:space="0" w:color="auto"/>
            </w:tcBorders>
            <w:vAlign w:val="center"/>
            <w:hideMark/>
          </w:tcPr>
          <w:p w14:paraId="61122555" w14:textId="34339DBF" w:rsidR="009176A6" w:rsidRPr="009176A6" w:rsidRDefault="009176A6" w:rsidP="009176A6">
            <w:pPr>
              <w:rPr>
                <w:rFonts w:ascii="Times New Roman" w:eastAsia="Times New Roman" w:hAnsi="Times New Roman" w:cs="Times New Roman"/>
                <w:color w:val="000000"/>
                <w:kern w:val="0"/>
                <w:sz w:val="24"/>
                <w:szCs w:val="24"/>
                <w:lang w:eastAsia="en-IN"/>
                <w14:ligatures w14:val="none"/>
              </w:rPr>
            </w:pPr>
            <w:r w:rsidRPr="009176A6">
              <w:rPr>
                <w:rFonts w:ascii="Times New Roman" w:hAnsi="Times New Roman" w:cs="Times New Roman"/>
                <w:sz w:val="24"/>
                <w:szCs w:val="24"/>
              </w:rPr>
              <w:t>Lightning Arresters and Neutral Grounding</w:t>
            </w:r>
          </w:p>
        </w:tc>
        <w:tc>
          <w:tcPr>
            <w:tcW w:w="990" w:type="dxa"/>
            <w:tcBorders>
              <w:top w:val="nil"/>
              <w:left w:val="nil"/>
              <w:bottom w:val="single" w:sz="4" w:space="0" w:color="auto"/>
              <w:right w:val="single" w:sz="4" w:space="0" w:color="auto"/>
            </w:tcBorders>
            <w:vAlign w:val="center"/>
            <w:hideMark/>
          </w:tcPr>
          <w:p w14:paraId="102F0998"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15</w:t>
            </w:r>
          </w:p>
        </w:tc>
        <w:tc>
          <w:tcPr>
            <w:tcW w:w="510" w:type="dxa"/>
            <w:vMerge/>
            <w:tcBorders>
              <w:top w:val="nil"/>
              <w:left w:val="single" w:sz="4" w:space="0" w:color="auto"/>
              <w:bottom w:val="single" w:sz="4" w:space="0" w:color="auto"/>
              <w:right w:val="single" w:sz="4" w:space="0" w:color="auto"/>
            </w:tcBorders>
            <w:vAlign w:val="center"/>
            <w:hideMark/>
          </w:tcPr>
          <w:p w14:paraId="778FCC48"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637" w:type="dxa"/>
            <w:vMerge/>
            <w:tcBorders>
              <w:top w:val="nil"/>
              <w:left w:val="single" w:sz="4" w:space="0" w:color="auto"/>
              <w:bottom w:val="single" w:sz="4" w:space="0" w:color="auto"/>
              <w:right w:val="single" w:sz="4" w:space="0" w:color="auto"/>
            </w:tcBorders>
            <w:vAlign w:val="center"/>
            <w:hideMark/>
          </w:tcPr>
          <w:p w14:paraId="629CCB9B" w14:textId="77777777" w:rsidR="009176A6" w:rsidRPr="0047658A" w:rsidRDefault="009176A6" w:rsidP="00E66D6E">
            <w:pPr>
              <w:spacing w:after="0" w:line="240" w:lineRule="auto"/>
              <w:rPr>
                <w:rFonts w:ascii="Times New Roman" w:eastAsia="Times New Roman" w:hAnsi="Times New Roman" w:cs="Times New Roman"/>
                <w:color w:val="000000"/>
                <w:kern w:val="0"/>
                <w:sz w:val="24"/>
                <w:szCs w:val="24"/>
                <w:lang w:eastAsia="en-IN"/>
                <w14:ligatures w14:val="none"/>
              </w:rPr>
            </w:pPr>
          </w:p>
        </w:tc>
        <w:tc>
          <w:tcPr>
            <w:tcW w:w="880" w:type="dxa"/>
            <w:tcBorders>
              <w:top w:val="nil"/>
              <w:left w:val="nil"/>
              <w:bottom w:val="single" w:sz="4" w:space="0" w:color="auto"/>
              <w:right w:val="single" w:sz="4" w:space="0" w:color="auto"/>
            </w:tcBorders>
            <w:vAlign w:val="center"/>
            <w:hideMark/>
          </w:tcPr>
          <w:p w14:paraId="343BF76A"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w:t>
            </w:r>
            <w:proofErr w:type="gramStart"/>
            <w:r w:rsidRPr="0047658A">
              <w:rPr>
                <w:rFonts w:ascii="Times New Roman" w:eastAsia="Times New Roman" w:hAnsi="Times New Roman" w:cs="Times New Roman"/>
                <w:color w:val="000000"/>
                <w:kern w:val="0"/>
                <w:sz w:val="24"/>
                <w:szCs w:val="24"/>
                <w:lang w:val="en-US" w:eastAsia="en-IN"/>
                <w14:ligatures w14:val="none"/>
              </w:rPr>
              <w:t>7,Q</w:t>
            </w:r>
            <w:proofErr w:type="gramEnd"/>
            <w:r w:rsidRPr="0047658A">
              <w:rPr>
                <w:rFonts w:ascii="Times New Roman" w:eastAsia="Times New Roman" w:hAnsi="Times New Roman" w:cs="Times New Roman"/>
                <w:color w:val="000000"/>
                <w:kern w:val="0"/>
                <w:sz w:val="24"/>
                <w:szCs w:val="24"/>
                <w:lang w:val="en-US" w:eastAsia="en-IN"/>
                <w14:ligatures w14:val="none"/>
              </w:rPr>
              <w:t>8</w:t>
            </w:r>
          </w:p>
        </w:tc>
        <w:tc>
          <w:tcPr>
            <w:tcW w:w="1547" w:type="dxa"/>
            <w:tcBorders>
              <w:top w:val="nil"/>
              <w:left w:val="nil"/>
              <w:bottom w:val="single" w:sz="4" w:space="0" w:color="auto"/>
              <w:right w:val="single" w:sz="4" w:space="0" w:color="auto"/>
            </w:tcBorders>
            <w:vAlign w:val="center"/>
            <w:hideMark/>
          </w:tcPr>
          <w:p w14:paraId="7B8F6BE1"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Q10(b</w:t>
            </w:r>
            <w:proofErr w:type="gramStart"/>
            <w:r w:rsidRPr="0047658A">
              <w:rPr>
                <w:rFonts w:ascii="Times New Roman" w:eastAsia="Times New Roman" w:hAnsi="Times New Roman" w:cs="Times New Roman"/>
                <w:color w:val="000000"/>
                <w:kern w:val="0"/>
                <w:sz w:val="24"/>
                <w:szCs w:val="24"/>
                <w:lang w:val="en-US" w:eastAsia="en-IN"/>
                <w14:ligatures w14:val="none"/>
              </w:rPr>
              <w:t xml:space="preserve">),   </w:t>
            </w:r>
            <w:proofErr w:type="gramEnd"/>
            <w:r w:rsidRPr="0047658A">
              <w:rPr>
                <w:rFonts w:ascii="Times New Roman" w:eastAsia="Times New Roman" w:hAnsi="Times New Roman" w:cs="Times New Roman"/>
                <w:color w:val="000000"/>
                <w:kern w:val="0"/>
                <w:sz w:val="24"/>
                <w:szCs w:val="24"/>
                <w:lang w:val="en-US" w:eastAsia="en-IN"/>
                <w14:ligatures w14:val="none"/>
              </w:rPr>
              <w:t xml:space="preserve">                    Q12(a), Q12(b)</w:t>
            </w:r>
          </w:p>
        </w:tc>
        <w:tc>
          <w:tcPr>
            <w:tcW w:w="1586" w:type="dxa"/>
            <w:tcBorders>
              <w:top w:val="nil"/>
              <w:left w:val="nil"/>
              <w:bottom w:val="single" w:sz="4" w:space="0" w:color="auto"/>
              <w:right w:val="single" w:sz="4" w:space="0" w:color="auto"/>
            </w:tcBorders>
            <w:vAlign w:val="center"/>
            <w:hideMark/>
          </w:tcPr>
          <w:p w14:paraId="482A96CA" w14:textId="77777777" w:rsidR="009176A6" w:rsidRPr="0047658A" w:rsidRDefault="009176A6" w:rsidP="00E66D6E">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47658A">
              <w:rPr>
                <w:rFonts w:ascii="Times New Roman" w:eastAsia="Times New Roman" w:hAnsi="Times New Roman" w:cs="Times New Roman"/>
                <w:color w:val="000000"/>
                <w:kern w:val="0"/>
                <w:sz w:val="24"/>
                <w:szCs w:val="24"/>
                <w:lang w:val="en-US" w:eastAsia="en-IN"/>
                <w14:ligatures w14:val="none"/>
              </w:rPr>
              <w:t>Q14(b</w:t>
            </w:r>
            <w:proofErr w:type="gramStart"/>
            <w:r w:rsidRPr="0047658A">
              <w:rPr>
                <w:rFonts w:ascii="Times New Roman" w:eastAsia="Times New Roman" w:hAnsi="Times New Roman" w:cs="Times New Roman"/>
                <w:color w:val="000000"/>
                <w:kern w:val="0"/>
                <w:sz w:val="24"/>
                <w:szCs w:val="24"/>
                <w:lang w:val="en-US" w:eastAsia="en-IN"/>
                <w14:ligatures w14:val="none"/>
              </w:rPr>
              <w:t xml:space="preserve">),   </w:t>
            </w:r>
            <w:proofErr w:type="gramEnd"/>
            <w:r w:rsidRPr="0047658A">
              <w:rPr>
                <w:rFonts w:ascii="Times New Roman" w:eastAsia="Times New Roman" w:hAnsi="Times New Roman" w:cs="Times New Roman"/>
                <w:color w:val="000000"/>
                <w:kern w:val="0"/>
                <w:sz w:val="24"/>
                <w:szCs w:val="24"/>
                <w:lang w:val="en-US" w:eastAsia="en-IN"/>
                <w14:ligatures w14:val="none"/>
              </w:rPr>
              <w:t xml:space="preserve">                    Q16(a), Q16(b)</w:t>
            </w:r>
          </w:p>
        </w:tc>
      </w:tr>
      <w:tr w:rsidR="009176A6" w:rsidRPr="0047658A" w14:paraId="6078547B" w14:textId="77777777" w:rsidTr="00E66D6E">
        <w:trPr>
          <w:trHeight w:val="702"/>
        </w:trPr>
        <w:tc>
          <w:tcPr>
            <w:tcW w:w="3870" w:type="dxa"/>
            <w:gridSpan w:val="2"/>
            <w:tcBorders>
              <w:top w:val="single" w:sz="4" w:space="0" w:color="auto"/>
              <w:left w:val="single" w:sz="4" w:space="0" w:color="auto"/>
              <w:bottom w:val="single" w:sz="4" w:space="0" w:color="auto"/>
              <w:right w:val="single" w:sz="4" w:space="0" w:color="auto"/>
            </w:tcBorders>
            <w:vAlign w:val="center"/>
            <w:hideMark/>
          </w:tcPr>
          <w:p w14:paraId="66FA092F"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Total</w:t>
            </w:r>
          </w:p>
        </w:tc>
        <w:tc>
          <w:tcPr>
            <w:tcW w:w="990" w:type="dxa"/>
            <w:tcBorders>
              <w:top w:val="nil"/>
              <w:left w:val="nil"/>
              <w:bottom w:val="single" w:sz="4" w:space="0" w:color="auto"/>
              <w:right w:val="single" w:sz="4" w:space="0" w:color="auto"/>
            </w:tcBorders>
            <w:vAlign w:val="center"/>
            <w:hideMark/>
          </w:tcPr>
          <w:p w14:paraId="213F3FCB"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75</w:t>
            </w:r>
          </w:p>
        </w:tc>
        <w:tc>
          <w:tcPr>
            <w:tcW w:w="2027" w:type="dxa"/>
            <w:gridSpan w:val="3"/>
            <w:tcBorders>
              <w:top w:val="single" w:sz="4" w:space="0" w:color="auto"/>
              <w:left w:val="nil"/>
              <w:bottom w:val="single" w:sz="4" w:space="0" w:color="auto"/>
              <w:right w:val="single" w:sz="4" w:space="0" w:color="auto"/>
            </w:tcBorders>
            <w:vAlign w:val="center"/>
            <w:hideMark/>
          </w:tcPr>
          <w:p w14:paraId="127F21EB"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8</w:t>
            </w:r>
          </w:p>
        </w:tc>
        <w:tc>
          <w:tcPr>
            <w:tcW w:w="1547" w:type="dxa"/>
            <w:tcBorders>
              <w:top w:val="nil"/>
              <w:left w:val="nil"/>
              <w:bottom w:val="single" w:sz="4" w:space="0" w:color="auto"/>
              <w:right w:val="single" w:sz="4" w:space="0" w:color="auto"/>
            </w:tcBorders>
            <w:vAlign w:val="center"/>
            <w:hideMark/>
          </w:tcPr>
          <w:p w14:paraId="3244FFAD"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8</w:t>
            </w:r>
          </w:p>
        </w:tc>
        <w:tc>
          <w:tcPr>
            <w:tcW w:w="1586" w:type="dxa"/>
            <w:tcBorders>
              <w:top w:val="nil"/>
              <w:left w:val="nil"/>
              <w:bottom w:val="single" w:sz="4" w:space="0" w:color="auto"/>
              <w:right w:val="single" w:sz="4" w:space="0" w:color="auto"/>
            </w:tcBorders>
            <w:vAlign w:val="center"/>
            <w:hideMark/>
          </w:tcPr>
          <w:p w14:paraId="1C115861" w14:textId="77777777" w:rsidR="009176A6" w:rsidRPr="0047658A" w:rsidRDefault="009176A6" w:rsidP="00E66D6E">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47658A">
              <w:rPr>
                <w:rFonts w:ascii="Times New Roman" w:eastAsia="Times New Roman" w:hAnsi="Times New Roman" w:cs="Times New Roman"/>
                <w:b/>
                <w:bCs/>
                <w:color w:val="000000"/>
                <w:kern w:val="0"/>
                <w:sz w:val="24"/>
                <w:szCs w:val="24"/>
                <w:lang w:val="en-US" w:eastAsia="en-IN"/>
                <w14:ligatures w14:val="none"/>
              </w:rPr>
              <w:t>8</w:t>
            </w:r>
          </w:p>
        </w:tc>
      </w:tr>
    </w:tbl>
    <w:bookmarkEnd w:id="0"/>
    <w:p w14:paraId="5F496D32" w14:textId="260ED674" w:rsidR="009176A6" w:rsidRPr="00434D7E" w:rsidRDefault="00434D7E" w:rsidP="00434D7E">
      <w:pPr>
        <w:tabs>
          <w:tab w:val="left" w:pos="360"/>
          <w:tab w:val="left" w:pos="450"/>
        </w:tabs>
        <w:suppressAutoHyphens/>
        <w:spacing w:after="0" w:line="360" w:lineRule="auto"/>
        <w:rPr>
          <w:rFonts w:ascii="Times New Roman" w:eastAsia="Noto Sans CJK SC Regular" w:hAnsi="Times New Roman" w:cs="FreeSans"/>
          <w:b/>
          <w:bCs/>
          <w:color w:val="00000A"/>
          <w:sz w:val="28"/>
          <w:szCs w:val="26"/>
          <w:lang w:eastAsia="zh-CN" w:bidi="hi-IN"/>
        </w:rPr>
      </w:pPr>
      <w:r w:rsidRPr="00434D7E">
        <w:rPr>
          <w:rFonts w:ascii="Times New Roman" w:eastAsia="Noto Sans CJK SC Regular" w:hAnsi="Times New Roman" w:cs="FreeSans"/>
          <w:b/>
          <w:bCs/>
          <w:color w:val="00000A"/>
          <w:sz w:val="28"/>
          <w:szCs w:val="26"/>
          <w:lang w:eastAsia="zh-CN" w:bidi="hi-IN"/>
        </w:rPr>
        <w:t>INTERNAL EVALUATION</w:t>
      </w:r>
    </w:p>
    <w:tbl>
      <w:tblPr>
        <w:tblW w:w="9548"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2934"/>
        <w:gridCol w:w="2938"/>
        <w:gridCol w:w="3676"/>
      </w:tblGrid>
      <w:tr w:rsidR="009176A6" w:rsidRPr="00C35C7D" w14:paraId="12471C0B"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1EEF1127"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Test</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5471C48E"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Units</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2B8E6F0D"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Marks</w:t>
            </w:r>
          </w:p>
        </w:tc>
      </w:tr>
      <w:tr w:rsidR="009176A6" w:rsidRPr="00C35C7D" w14:paraId="2C9078EB"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4D0B8F10"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Mid Sem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4F7C3413"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6AE69FE1"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20</w:t>
            </w:r>
          </w:p>
        </w:tc>
      </w:tr>
      <w:tr w:rsidR="009176A6" w:rsidRPr="00C35C7D" w14:paraId="5F68ED7D"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3D7BA4B7"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Mid Sem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4B6AD60C"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5CA274D5"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20</w:t>
            </w:r>
          </w:p>
        </w:tc>
      </w:tr>
      <w:tr w:rsidR="009176A6" w:rsidRPr="00C35C7D" w14:paraId="37A03173"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576BB3A5"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Slip Test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59D7959C"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3E936541"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9176A6" w:rsidRPr="00C35C7D" w14:paraId="3CF3DB32"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1795E385"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Slip Test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6C461784"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5801179E"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9176A6" w:rsidRPr="00C35C7D" w14:paraId="328A58AF"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722CDBFC"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Assignments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E00560C"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2DF1DBCF"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9176A6" w:rsidRPr="00C35C7D" w14:paraId="6ACE7229"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00790C2B"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Seminars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ED471E3"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7721E801"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5</w:t>
            </w:r>
          </w:p>
        </w:tc>
      </w:tr>
      <w:tr w:rsidR="009176A6" w:rsidRPr="00C35C7D" w14:paraId="43B405E2" w14:textId="77777777" w:rsidTr="00434D7E">
        <w:trPr>
          <w:trHeight w:hRule="exact" w:val="340"/>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0CFE7C38"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bCs/>
                <w:color w:val="00000A"/>
                <w:sz w:val="24"/>
                <w:szCs w:val="24"/>
                <w:lang w:eastAsia="zh-CN" w:bidi="hi-IN"/>
              </w:rPr>
            </w:pP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19F0246C"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Total</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2CB1FFEE" w14:textId="77777777" w:rsidR="009176A6" w:rsidRPr="00C35C7D" w:rsidRDefault="009176A6" w:rsidP="00E66D6E">
            <w:pPr>
              <w:tabs>
                <w:tab w:val="left" w:pos="720"/>
                <w:tab w:val="left" w:pos="810"/>
              </w:tabs>
              <w:suppressAutoHyphens/>
              <w:spacing w:after="0" w:line="360" w:lineRule="auto"/>
              <w:ind w:left="360"/>
              <w:jc w:val="center"/>
              <w:rPr>
                <w:rFonts w:ascii="Times New Roman" w:eastAsia="Noto Sans CJK SC Regular" w:hAnsi="Times New Roman" w:cs="FreeSans"/>
                <w:color w:val="00000A"/>
                <w:sz w:val="24"/>
                <w:szCs w:val="24"/>
                <w:lang w:eastAsia="zh-CN" w:bidi="hi-IN"/>
              </w:rPr>
            </w:pPr>
            <w:r w:rsidRPr="00C35C7D">
              <w:rPr>
                <w:rFonts w:ascii="Times New Roman" w:eastAsia="Noto Sans CJK SC Regular" w:hAnsi="Times New Roman" w:cs="FreeSans"/>
                <w:bCs/>
                <w:color w:val="00000A"/>
                <w:sz w:val="24"/>
                <w:szCs w:val="24"/>
                <w:lang w:eastAsia="zh-CN" w:bidi="hi-IN"/>
              </w:rPr>
              <w:t>60</w:t>
            </w:r>
          </w:p>
        </w:tc>
      </w:tr>
    </w:tbl>
    <w:p w14:paraId="3411C619" w14:textId="3E4F847F" w:rsidR="009176A6" w:rsidRPr="00434D7E" w:rsidRDefault="00434D7E" w:rsidP="00434D7E">
      <w:pPr>
        <w:suppressAutoHyphens/>
        <w:spacing w:after="0" w:line="240" w:lineRule="auto"/>
        <w:textAlignment w:val="baseline"/>
        <w:rPr>
          <w:rFonts w:ascii="Times New Roman" w:eastAsia="Noto Sans CJK SC Regular" w:hAnsi="Times New Roman"/>
          <w:b/>
          <w:color w:val="00000A"/>
          <w:sz w:val="28"/>
          <w:szCs w:val="28"/>
          <w:lang w:eastAsia="zh-CN" w:bidi="hi-IN"/>
        </w:rPr>
      </w:pPr>
      <w:r w:rsidRPr="00434D7E">
        <w:rPr>
          <w:rFonts w:ascii="Times New Roman" w:eastAsia="Noto Sans CJK SC Regular" w:hAnsi="Times New Roman"/>
          <w:b/>
          <w:color w:val="00000A"/>
          <w:sz w:val="28"/>
          <w:szCs w:val="28"/>
          <w:lang w:eastAsia="zh-CN" w:bidi="hi-IN"/>
        </w:rPr>
        <w:lastRenderedPageBreak/>
        <w:t>QUESTION PAPER PATTERN FOR MID SEMESTER EXAMS</w:t>
      </w:r>
    </w:p>
    <w:tbl>
      <w:tblPr>
        <w:tblStyle w:val="TableGrid6"/>
        <w:tblW w:w="9493" w:type="dxa"/>
        <w:tblLook w:val="04A0" w:firstRow="1" w:lastRow="0" w:firstColumn="1" w:lastColumn="0" w:noHBand="0" w:noVBand="1"/>
      </w:tblPr>
      <w:tblGrid>
        <w:gridCol w:w="770"/>
        <w:gridCol w:w="1459"/>
        <w:gridCol w:w="1963"/>
        <w:gridCol w:w="1318"/>
        <w:gridCol w:w="1427"/>
        <w:gridCol w:w="1180"/>
        <w:gridCol w:w="1376"/>
      </w:tblGrid>
      <w:tr w:rsidR="009176A6" w:rsidRPr="00C35C7D" w14:paraId="03281C9B" w14:textId="77777777" w:rsidTr="00E66D6E">
        <w:tc>
          <w:tcPr>
            <w:tcW w:w="770" w:type="dxa"/>
            <w:vAlign w:val="center"/>
          </w:tcPr>
          <w:p w14:paraId="28E96DB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roofErr w:type="spellStart"/>
            <w:proofErr w:type="gramStart"/>
            <w:r w:rsidRPr="00C35C7D">
              <w:rPr>
                <w:rFonts w:ascii="Times New Roman" w:eastAsia="Calibri" w:hAnsi="Times New Roman"/>
                <w:color w:val="00000A"/>
                <w:sz w:val="24"/>
                <w:szCs w:val="24"/>
              </w:rPr>
              <w:t>Sl.No</w:t>
            </w:r>
            <w:proofErr w:type="spellEnd"/>
            <w:proofErr w:type="gramEnd"/>
          </w:p>
        </w:tc>
        <w:tc>
          <w:tcPr>
            <w:tcW w:w="1459" w:type="dxa"/>
            <w:vAlign w:val="center"/>
          </w:tcPr>
          <w:p w14:paraId="1E2408D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Description</w:t>
            </w:r>
          </w:p>
        </w:tc>
        <w:tc>
          <w:tcPr>
            <w:tcW w:w="1963" w:type="dxa"/>
            <w:vAlign w:val="center"/>
          </w:tcPr>
          <w:p w14:paraId="6774BCE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Level</w:t>
            </w:r>
          </w:p>
        </w:tc>
        <w:tc>
          <w:tcPr>
            <w:tcW w:w="1318" w:type="dxa"/>
            <w:vAlign w:val="center"/>
          </w:tcPr>
          <w:p w14:paraId="047FFA1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No of Questions</w:t>
            </w:r>
          </w:p>
        </w:tc>
        <w:tc>
          <w:tcPr>
            <w:tcW w:w="1427" w:type="dxa"/>
            <w:vAlign w:val="center"/>
          </w:tcPr>
          <w:p w14:paraId="3CA9BD6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Marks for each question</w:t>
            </w:r>
          </w:p>
        </w:tc>
        <w:tc>
          <w:tcPr>
            <w:tcW w:w="1180" w:type="dxa"/>
            <w:vAlign w:val="center"/>
          </w:tcPr>
          <w:p w14:paraId="56D35CE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Choice</w:t>
            </w:r>
          </w:p>
        </w:tc>
        <w:tc>
          <w:tcPr>
            <w:tcW w:w="1376" w:type="dxa"/>
            <w:vAlign w:val="center"/>
          </w:tcPr>
          <w:p w14:paraId="05A0C16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Total Marks</w:t>
            </w:r>
          </w:p>
        </w:tc>
      </w:tr>
      <w:tr w:rsidR="009176A6" w:rsidRPr="00C35C7D" w14:paraId="519B7CD0" w14:textId="77777777" w:rsidTr="00E66D6E">
        <w:tc>
          <w:tcPr>
            <w:tcW w:w="770" w:type="dxa"/>
          </w:tcPr>
          <w:p w14:paraId="34DE22C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01</w:t>
            </w:r>
          </w:p>
        </w:tc>
        <w:tc>
          <w:tcPr>
            <w:tcW w:w="1459" w:type="dxa"/>
          </w:tcPr>
          <w:p w14:paraId="48E8F62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Part-A</w:t>
            </w:r>
          </w:p>
        </w:tc>
        <w:tc>
          <w:tcPr>
            <w:tcW w:w="1963" w:type="dxa"/>
          </w:tcPr>
          <w:p w14:paraId="2C38EA9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Remembering(R)</w:t>
            </w:r>
          </w:p>
        </w:tc>
        <w:tc>
          <w:tcPr>
            <w:tcW w:w="1318" w:type="dxa"/>
          </w:tcPr>
          <w:p w14:paraId="1E8BD52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427" w:type="dxa"/>
          </w:tcPr>
          <w:p w14:paraId="757D2B8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80" w:type="dxa"/>
          </w:tcPr>
          <w:p w14:paraId="5DFAFB1B"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Nil</w:t>
            </w:r>
          </w:p>
        </w:tc>
        <w:tc>
          <w:tcPr>
            <w:tcW w:w="1376" w:type="dxa"/>
          </w:tcPr>
          <w:p w14:paraId="008035C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 Marks</w:t>
            </w:r>
          </w:p>
        </w:tc>
      </w:tr>
      <w:tr w:rsidR="009176A6" w:rsidRPr="00C35C7D" w14:paraId="39059597" w14:textId="77777777" w:rsidTr="00E66D6E">
        <w:tc>
          <w:tcPr>
            <w:tcW w:w="770" w:type="dxa"/>
          </w:tcPr>
          <w:p w14:paraId="551024E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02</w:t>
            </w:r>
          </w:p>
        </w:tc>
        <w:tc>
          <w:tcPr>
            <w:tcW w:w="1459" w:type="dxa"/>
          </w:tcPr>
          <w:p w14:paraId="6763D7E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Part-B</w:t>
            </w:r>
          </w:p>
        </w:tc>
        <w:tc>
          <w:tcPr>
            <w:tcW w:w="1963" w:type="dxa"/>
          </w:tcPr>
          <w:p w14:paraId="7C5F998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Understanding(U)</w:t>
            </w:r>
          </w:p>
        </w:tc>
        <w:tc>
          <w:tcPr>
            <w:tcW w:w="1318" w:type="dxa"/>
          </w:tcPr>
          <w:p w14:paraId="7A91C899"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427" w:type="dxa"/>
          </w:tcPr>
          <w:p w14:paraId="45C99FD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w:t>
            </w:r>
          </w:p>
        </w:tc>
        <w:tc>
          <w:tcPr>
            <w:tcW w:w="1180" w:type="dxa"/>
          </w:tcPr>
          <w:p w14:paraId="6305406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376" w:type="dxa"/>
          </w:tcPr>
          <w:p w14:paraId="5B85D9E9"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 Marks</w:t>
            </w:r>
          </w:p>
        </w:tc>
      </w:tr>
      <w:tr w:rsidR="009176A6" w:rsidRPr="00C35C7D" w14:paraId="749A8E1F" w14:textId="77777777" w:rsidTr="00E66D6E">
        <w:tc>
          <w:tcPr>
            <w:tcW w:w="770" w:type="dxa"/>
          </w:tcPr>
          <w:p w14:paraId="2648827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03</w:t>
            </w:r>
          </w:p>
        </w:tc>
        <w:tc>
          <w:tcPr>
            <w:tcW w:w="1459" w:type="dxa"/>
          </w:tcPr>
          <w:p w14:paraId="46C118EB"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Part-C</w:t>
            </w:r>
          </w:p>
        </w:tc>
        <w:tc>
          <w:tcPr>
            <w:tcW w:w="1963" w:type="dxa"/>
          </w:tcPr>
          <w:p w14:paraId="78E5D07A"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Application(A)</w:t>
            </w:r>
          </w:p>
        </w:tc>
        <w:tc>
          <w:tcPr>
            <w:tcW w:w="1318" w:type="dxa"/>
          </w:tcPr>
          <w:p w14:paraId="237BC1B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427" w:type="dxa"/>
          </w:tcPr>
          <w:p w14:paraId="5DC485B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w:t>
            </w:r>
          </w:p>
        </w:tc>
        <w:tc>
          <w:tcPr>
            <w:tcW w:w="1180" w:type="dxa"/>
          </w:tcPr>
          <w:p w14:paraId="574B9D3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376" w:type="dxa"/>
          </w:tcPr>
          <w:p w14:paraId="0ADA527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10 Marks</w:t>
            </w:r>
          </w:p>
        </w:tc>
      </w:tr>
      <w:tr w:rsidR="009176A6" w:rsidRPr="00C35C7D" w14:paraId="0C6491CE" w14:textId="77777777" w:rsidTr="00E66D6E">
        <w:tc>
          <w:tcPr>
            <w:tcW w:w="8117" w:type="dxa"/>
            <w:gridSpan w:val="6"/>
          </w:tcPr>
          <w:p w14:paraId="684B34DE" w14:textId="77777777" w:rsidR="009176A6" w:rsidRPr="00C35C7D" w:rsidRDefault="009176A6" w:rsidP="00E66D6E">
            <w:pPr>
              <w:tabs>
                <w:tab w:val="left" w:pos="5544"/>
              </w:tabs>
              <w:suppressAutoHyphens/>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b/>
              <w:t>Total Marks</w:t>
            </w:r>
          </w:p>
        </w:tc>
        <w:tc>
          <w:tcPr>
            <w:tcW w:w="1376" w:type="dxa"/>
          </w:tcPr>
          <w:p w14:paraId="2838215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20 Marks</w:t>
            </w:r>
          </w:p>
        </w:tc>
      </w:tr>
    </w:tbl>
    <w:p w14:paraId="093A34FA" w14:textId="77777777" w:rsidR="009176A6" w:rsidRDefault="009176A6" w:rsidP="009176A6">
      <w:pPr>
        <w:pStyle w:val="ListParagraph"/>
        <w:suppressAutoHyphens/>
        <w:spacing w:after="0" w:line="240" w:lineRule="auto"/>
        <w:textAlignment w:val="baseline"/>
        <w:rPr>
          <w:rFonts w:ascii="Times New Roman" w:eastAsia="Noto Sans CJK SC Regular" w:hAnsi="Times New Roman"/>
          <w:b/>
          <w:color w:val="00000A"/>
          <w:sz w:val="28"/>
          <w:szCs w:val="28"/>
          <w:lang w:eastAsia="zh-CN" w:bidi="hi-IN"/>
        </w:rPr>
      </w:pPr>
    </w:p>
    <w:p w14:paraId="70093DC6" w14:textId="77777777" w:rsidR="009176A6" w:rsidRPr="00434D7E" w:rsidRDefault="009176A6" w:rsidP="00434D7E">
      <w:pPr>
        <w:suppressAutoHyphens/>
        <w:spacing w:after="0" w:line="240" w:lineRule="auto"/>
        <w:textAlignment w:val="baseline"/>
        <w:rPr>
          <w:rFonts w:ascii="Times New Roman" w:eastAsia="Noto Sans CJK SC Regular" w:hAnsi="Times New Roman"/>
          <w:b/>
          <w:color w:val="00000A"/>
          <w:sz w:val="28"/>
          <w:szCs w:val="28"/>
          <w:lang w:eastAsia="zh-CN" w:bidi="hi-IN"/>
        </w:rPr>
      </w:pPr>
      <w:r w:rsidRPr="00434D7E">
        <w:rPr>
          <w:rFonts w:ascii="Times New Roman" w:eastAsia="Noto Sans CJK SC Regular" w:hAnsi="Times New Roman"/>
          <w:b/>
          <w:color w:val="00000A"/>
          <w:sz w:val="28"/>
          <w:szCs w:val="28"/>
          <w:lang w:eastAsia="zh-CN" w:bidi="hi-IN"/>
        </w:rPr>
        <w:t>MID SEM-I EXAM</w:t>
      </w:r>
    </w:p>
    <w:tbl>
      <w:tblPr>
        <w:tblStyle w:val="TableGrid6"/>
        <w:tblW w:w="0" w:type="auto"/>
        <w:tblLook w:val="04A0" w:firstRow="1" w:lastRow="0" w:firstColumn="1" w:lastColumn="0" w:noHBand="0" w:noVBand="1"/>
      </w:tblPr>
      <w:tblGrid>
        <w:gridCol w:w="1838"/>
        <w:gridCol w:w="1166"/>
        <w:gridCol w:w="1503"/>
        <w:gridCol w:w="1503"/>
        <w:gridCol w:w="1503"/>
        <w:gridCol w:w="1503"/>
      </w:tblGrid>
      <w:tr w:rsidR="009176A6" w:rsidRPr="00C35C7D" w14:paraId="07F2EB5C" w14:textId="77777777" w:rsidTr="00E66D6E">
        <w:tc>
          <w:tcPr>
            <w:tcW w:w="1838" w:type="dxa"/>
          </w:tcPr>
          <w:p w14:paraId="2D93BC2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roofErr w:type="spellStart"/>
            <w:proofErr w:type="gramStart"/>
            <w:r w:rsidRPr="00C35C7D">
              <w:rPr>
                <w:rFonts w:ascii="Times New Roman" w:eastAsia="Calibri" w:hAnsi="Times New Roman"/>
                <w:color w:val="00000A"/>
                <w:sz w:val="24"/>
                <w:szCs w:val="24"/>
              </w:rPr>
              <w:t>S.No</w:t>
            </w:r>
            <w:proofErr w:type="spellEnd"/>
            <w:proofErr w:type="gramEnd"/>
          </w:p>
        </w:tc>
        <w:tc>
          <w:tcPr>
            <w:tcW w:w="1166" w:type="dxa"/>
          </w:tcPr>
          <w:p w14:paraId="17A7163E"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 No</w:t>
            </w:r>
          </w:p>
        </w:tc>
        <w:tc>
          <w:tcPr>
            <w:tcW w:w="1503" w:type="dxa"/>
          </w:tcPr>
          <w:p w14:paraId="000D00B9"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w:t>
            </w:r>
          </w:p>
        </w:tc>
        <w:tc>
          <w:tcPr>
            <w:tcW w:w="1503" w:type="dxa"/>
          </w:tcPr>
          <w:p w14:paraId="0DE1758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w:t>
            </w:r>
          </w:p>
        </w:tc>
        <w:tc>
          <w:tcPr>
            <w:tcW w:w="1503" w:type="dxa"/>
          </w:tcPr>
          <w:p w14:paraId="1D6677F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w:t>
            </w:r>
          </w:p>
        </w:tc>
        <w:tc>
          <w:tcPr>
            <w:tcW w:w="1503" w:type="dxa"/>
          </w:tcPr>
          <w:p w14:paraId="7F15F20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Remarks</w:t>
            </w:r>
          </w:p>
        </w:tc>
      </w:tr>
      <w:tr w:rsidR="009176A6" w:rsidRPr="00C35C7D" w14:paraId="5B496FEA" w14:textId="77777777" w:rsidTr="00E66D6E">
        <w:tc>
          <w:tcPr>
            <w:tcW w:w="1838" w:type="dxa"/>
            <w:vMerge w:val="restart"/>
          </w:tcPr>
          <w:p w14:paraId="0D3BE2CB"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66" w:type="dxa"/>
            <w:vMerge w:val="restart"/>
          </w:tcPr>
          <w:p w14:paraId="4D784C54"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w:t>
            </w:r>
          </w:p>
        </w:tc>
        <w:tc>
          <w:tcPr>
            <w:tcW w:w="1503" w:type="dxa"/>
            <w:vMerge w:val="restart"/>
          </w:tcPr>
          <w:p w14:paraId="1B15106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1,2</w:t>
            </w:r>
          </w:p>
        </w:tc>
        <w:tc>
          <w:tcPr>
            <w:tcW w:w="1503" w:type="dxa"/>
          </w:tcPr>
          <w:p w14:paraId="122309C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5(a)</w:t>
            </w:r>
          </w:p>
        </w:tc>
        <w:tc>
          <w:tcPr>
            <w:tcW w:w="1503" w:type="dxa"/>
          </w:tcPr>
          <w:p w14:paraId="6539C56B"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7(a)</w:t>
            </w:r>
          </w:p>
        </w:tc>
        <w:tc>
          <w:tcPr>
            <w:tcW w:w="1503" w:type="dxa"/>
          </w:tcPr>
          <w:p w14:paraId="74577C5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13C214CB" w14:textId="77777777" w:rsidTr="00E66D6E">
        <w:tc>
          <w:tcPr>
            <w:tcW w:w="1838" w:type="dxa"/>
            <w:vMerge/>
          </w:tcPr>
          <w:p w14:paraId="2B57564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166" w:type="dxa"/>
            <w:vMerge/>
          </w:tcPr>
          <w:p w14:paraId="5095955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vMerge/>
          </w:tcPr>
          <w:p w14:paraId="158F299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tcPr>
          <w:p w14:paraId="303C1AF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5(b)</w:t>
            </w:r>
          </w:p>
        </w:tc>
        <w:tc>
          <w:tcPr>
            <w:tcW w:w="1503" w:type="dxa"/>
          </w:tcPr>
          <w:p w14:paraId="0CE25E2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7(b)</w:t>
            </w:r>
          </w:p>
        </w:tc>
        <w:tc>
          <w:tcPr>
            <w:tcW w:w="1503" w:type="dxa"/>
          </w:tcPr>
          <w:p w14:paraId="6342C66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3AC15B32" w14:textId="77777777" w:rsidTr="00E66D6E">
        <w:tc>
          <w:tcPr>
            <w:tcW w:w="1838" w:type="dxa"/>
            <w:vMerge w:val="restart"/>
          </w:tcPr>
          <w:p w14:paraId="17A46C24"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166" w:type="dxa"/>
            <w:vMerge w:val="restart"/>
          </w:tcPr>
          <w:p w14:paraId="19D563FE"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Unit-II</w:t>
            </w:r>
          </w:p>
        </w:tc>
        <w:tc>
          <w:tcPr>
            <w:tcW w:w="1503" w:type="dxa"/>
            <w:vMerge w:val="restart"/>
          </w:tcPr>
          <w:p w14:paraId="2A69C29E"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3,4</w:t>
            </w:r>
          </w:p>
        </w:tc>
        <w:tc>
          <w:tcPr>
            <w:tcW w:w="1503" w:type="dxa"/>
          </w:tcPr>
          <w:p w14:paraId="365BFBD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6(a)</w:t>
            </w:r>
          </w:p>
        </w:tc>
        <w:tc>
          <w:tcPr>
            <w:tcW w:w="1503" w:type="dxa"/>
          </w:tcPr>
          <w:p w14:paraId="01D95C2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8(a)</w:t>
            </w:r>
          </w:p>
        </w:tc>
        <w:tc>
          <w:tcPr>
            <w:tcW w:w="1503" w:type="dxa"/>
          </w:tcPr>
          <w:p w14:paraId="0AB0C6A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1DB2E977" w14:textId="77777777" w:rsidTr="00E66D6E">
        <w:tc>
          <w:tcPr>
            <w:tcW w:w="1838" w:type="dxa"/>
            <w:vMerge/>
          </w:tcPr>
          <w:p w14:paraId="26D460E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166" w:type="dxa"/>
            <w:vMerge/>
          </w:tcPr>
          <w:p w14:paraId="3C97318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vMerge/>
          </w:tcPr>
          <w:p w14:paraId="0F52C75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tcPr>
          <w:p w14:paraId="75B5B47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6(b)</w:t>
            </w:r>
          </w:p>
        </w:tc>
        <w:tc>
          <w:tcPr>
            <w:tcW w:w="1503" w:type="dxa"/>
          </w:tcPr>
          <w:p w14:paraId="56D8EFA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8(b)</w:t>
            </w:r>
          </w:p>
        </w:tc>
        <w:tc>
          <w:tcPr>
            <w:tcW w:w="1503" w:type="dxa"/>
          </w:tcPr>
          <w:p w14:paraId="5B6DC88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66E206D7" w14:textId="77777777" w:rsidTr="00E66D6E">
        <w:tc>
          <w:tcPr>
            <w:tcW w:w="1838" w:type="dxa"/>
          </w:tcPr>
          <w:p w14:paraId="73B34ED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Total Questions</w:t>
            </w:r>
          </w:p>
        </w:tc>
        <w:tc>
          <w:tcPr>
            <w:tcW w:w="1166" w:type="dxa"/>
          </w:tcPr>
          <w:p w14:paraId="40E3D144"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tcPr>
          <w:p w14:paraId="7EDFE4A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6E5401C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27D44BB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16697609"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bl>
    <w:p w14:paraId="082D6291" w14:textId="77777777" w:rsidR="009176A6" w:rsidRDefault="009176A6" w:rsidP="009176A6">
      <w:pPr>
        <w:pStyle w:val="ListParagraph"/>
        <w:suppressAutoHyphens/>
        <w:spacing w:after="0" w:line="240" w:lineRule="auto"/>
        <w:textAlignment w:val="baseline"/>
        <w:rPr>
          <w:rFonts w:ascii="Times New Roman" w:eastAsia="Noto Sans CJK SC Regular" w:hAnsi="Times New Roman"/>
          <w:b/>
          <w:color w:val="00000A"/>
          <w:sz w:val="24"/>
          <w:szCs w:val="24"/>
          <w:lang w:eastAsia="zh-CN" w:bidi="hi-IN"/>
        </w:rPr>
      </w:pPr>
    </w:p>
    <w:p w14:paraId="502AFCD6" w14:textId="77777777" w:rsidR="009176A6" w:rsidRPr="00434D7E" w:rsidRDefault="009176A6" w:rsidP="00434D7E">
      <w:pPr>
        <w:suppressAutoHyphens/>
        <w:spacing w:after="0" w:line="240" w:lineRule="auto"/>
        <w:textAlignment w:val="baseline"/>
        <w:rPr>
          <w:rFonts w:ascii="Times New Roman" w:eastAsia="Noto Sans CJK SC Regular" w:hAnsi="Times New Roman"/>
          <w:b/>
          <w:color w:val="00000A"/>
          <w:sz w:val="24"/>
          <w:szCs w:val="24"/>
          <w:lang w:eastAsia="zh-CN" w:bidi="hi-IN"/>
        </w:rPr>
      </w:pPr>
      <w:r w:rsidRPr="00434D7E">
        <w:rPr>
          <w:rFonts w:ascii="Times New Roman" w:eastAsia="Noto Sans CJK SC Regular" w:hAnsi="Times New Roman"/>
          <w:b/>
          <w:color w:val="00000A"/>
          <w:sz w:val="24"/>
          <w:szCs w:val="24"/>
          <w:lang w:eastAsia="zh-CN" w:bidi="hi-IN"/>
        </w:rPr>
        <w:t>MID SEM-II EXAM</w:t>
      </w:r>
    </w:p>
    <w:tbl>
      <w:tblPr>
        <w:tblStyle w:val="TableGrid6"/>
        <w:tblW w:w="0" w:type="auto"/>
        <w:tblLook w:val="04A0" w:firstRow="1" w:lastRow="0" w:firstColumn="1" w:lastColumn="0" w:noHBand="0" w:noVBand="1"/>
      </w:tblPr>
      <w:tblGrid>
        <w:gridCol w:w="1838"/>
        <w:gridCol w:w="1166"/>
        <w:gridCol w:w="1503"/>
        <w:gridCol w:w="1503"/>
        <w:gridCol w:w="1503"/>
        <w:gridCol w:w="1503"/>
      </w:tblGrid>
      <w:tr w:rsidR="009176A6" w:rsidRPr="00C35C7D" w14:paraId="413CE25E" w14:textId="77777777" w:rsidTr="00E66D6E">
        <w:tc>
          <w:tcPr>
            <w:tcW w:w="1838" w:type="dxa"/>
          </w:tcPr>
          <w:p w14:paraId="1C32855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roofErr w:type="spellStart"/>
            <w:proofErr w:type="gramStart"/>
            <w:r w:rsidRPr="00C35C7D">
              <w:rPr>
                <w:rFonts w:ascii="Times New Roman" w:eastAsia="Calibri" w:hAnsi="Times New Roman"/>
                <w:color w:val="00000A"/>
                <w:sz w:val="24"/>
                <w:szCs w:val="24"/>
              </w:rPr>
              <w:t>S.No</w:t>
            </w:r>
            <w:proofErr w:type="spellEnd"/>
            <w:proofErr w:type="gramEnd"/>
          </w:p>
        </w:tc>
        <w:tc>
          <w:tcPr>
            <w:tcW w:w="1166" w:type="dxa"/>
          </w:tcPr>
          <w:p w14:paraId="5933490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 No</w:t>
            </w:r>
          </w:p>
        </w:tc>
        <w:tc>
          <w:tcPr>
            <w:tcW w:w="1503" w:type="dxa"/>
          </w:tcPr>
          <w:p w14:paraId="1F848DB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w:t>
            </w:r>
          </w:p>
        </w:tc>
        <w:tc>
          <w:tcPr>
            <w:tcW w:w="1503" w:type="dxa"/>
          </w:tcPr>
          <w:p w14:paraId="3B3E9ED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w:t>
            </w:r>
          </w:p>
        </w:tc>
        <w:tc>
          <w:tcPr>
            <w:tcW w:w="1503" w:type="dxa"/>
          </w:tcPr>
          <w:p w14:paraId="6C5FAE3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w:t>
            </w:r>
          </w:p>
        </w:tc>
        <w:tc>
          <w:tcPr>
            <w:tcW w:w="1503" w:type="dxa"/>
          </w:tcPr>
          <w:p w14:paraId="2DAC2CB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Remarks</w:t>
            </w:r>
          </w:p>
        </w:tc>
      </w:tr>
      <w:tr w:rsidR="009176A6" w:rsidRPr="00C35C7D" w14:paraId="6223BFF4" w14:textId="77777777" w:rsidTr="00E66D6E">
        <w:tc>
          <w:tcPr>
            <w:tcW w:w="1838" w:type="dxa"/>
            <w:vMerge w:val="restart"/>
          </w:tcPr>
          <w:p w14:paraId="57C5013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66" w:type="dxa"/>
            <w:vMerge w:val="restart"/>
          </w:tcPr>
          <w:p w14:paraId="3BCCAFB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Unit-III</w:t>
            </w:r>
          </w:p>
        </w:tc>
        <w:tc>
          <w:tcPr>
            <w:tcW w:w="1503" w:type="dxa"/>
            <w:vMerge w:val="restart"/>
          </w:tcPr>
          <w:p w14:paraId="367DC85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1,2</w:t>
            </w:r>
          </w:p>
        </w:tc>
        <w:tc>
          <w:tcPr>
            <w:tcW w:w="1503" w:type="dxa"/>
          </w:tcPr>
          <w:p w14:paraId="127A6DD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5(a)</w:t>
            </w:r>
          </w:p>
        </w:tc>
        <w:tc>
          <w:tcPr>
            <w:tcW w:w="1503" w:type="dxa"/>
          </w:tcPr>
          <w:p w14:paraId="7DD3D31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7(a)</w:t>
            </w:r>
          </w:p>
        </w:tc>
        <w:tc>
          <w:tcPr>
            <w:tcW w:w="1503" w:type="dxa"/>
          </w:tcPr>
          <w:p w14:paraId="42556C2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12D3041C" w14:textId="77777777" w:rsidTr="00E66D6E">
        <w:tc>
          <w:tcPr>
            <w:tcW w:w="1838" w:type="dxa"/>
            <w:vMerge/>
          </w:tcPr>
          <w:p w14:paraId="1087EA0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166" w:type="dxa"/>
            <w:vMerge/>
          </w:tcPr>
          <w:p w14:paraId="4929E81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vMerge/>
          </w:tcPr>
          <w:p w14:paraId="67B949CA"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tcPr>
          <w:p w14:paraId="4A50B44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5(b)</w:t>
            </w:r>
          </w:p>
        </w:tc>
        <w:tc>
          <w:tcPr>
            <w:tcW w:w="1503" w:type="dxa"/>
          </w:tcPr>
          <w:p w14:paraId="152014B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7(b)</w:t>
            </w:r>
          </w:p>
        </w:tc>
        <w:tc>
          <w:tcPr>
            <w:tcW w:w="1503" w:type="dxa"/>
          </w:tcPr>
          <w:p w14:paraId="0AC7173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6CA978BB" w14:textId="77777777" w:rsidTr="00E66D6E">
        <w:tc>
          <w:tcPr>
            <w:tcW w:w="1838" w:type="dxa"/>
            <w:vMerge w:val="restart"/>
          </w:tcPr>
          <w:p w14:paraId="4451593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w:t>
            </w:r>
          </w:p>
        </w:tc>
        <w:tc>
          <w:tcPr>
            <w:tcW w:w="1166" w:type="dxa"/>
            <w:vMerge w:val="restart"/>
          </w:tcPr>
          <w:p w14:paraId="7FD7C7C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Unit-IV</w:t>
            </w:r>
          </w:p>
        </w:tc>
        <w:tc>
          <w:tcPr>
            <w:tcW w:w="1503" w:type="dxa"/>
            <w:vMerge w:val="restart"/>
          </w:tcPr>
          <w:p w14:paraId="141702DE"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3,4</w:t>
            </w:r>
          </w:p>
        </w:tc>
        <w:tc>
          <w:tcPr>
            <w:tcW w:w="1503" w:type="dxa"/>
          </w:tcPr>
          <w:p w14:paraId="51D5CAB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6(a)</w:t>
            </w:r>
          </w:p>
        </w:tc>
        <w:tc>
          <w:tcPr>
            <w:tcW w:w="1503" w:type="dxa"/>
          </w:tcPr>
          <w:p w14:paraId="11CE1CE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8(a)</w:t>
            </w:r>
          </w:p>
        </w:tc>
        <w:tc>
          <w:tcPr>
            <w:tcW w:w="1503" w:type="dxa"/>
          </w:tcPr>
          <w:p w14:paraId="2B36B42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6A8E06E1" w14:textId="77777777" w:rsidTr="00E66D6E">
        <w:tc>
          <w:tcPr>
            <w:tcW w:w="1838" w:type="dxa"/>
            <w:vMerge/>
          </w:tcPr>
          <w:p w14:paraId="3C898BDB"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166" w:type="dxa"/>
            <w:vMerge/>
          </w:tcPr>
          <w:p w14:paraId="03C7160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vMerge/>
          </w:tcPr>
          <w:p w14:paraId="07A47FE8"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tcPr>
          <w:p w14:paraId="4CCBA2B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6(b)</w:t>
            </w:r>
          </w:p>
        </w:tc>
        <w:tc>
          <w:tcPr>
            <w:tcW w:w="1503" w:type="dxa"/>
          </w:tcPr>
          <w:p w14:paraId="3B2D887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8(b)</w:t>
            </w:r>
          </w:p>
        </w:tc>
        <w:tc>
          <w:tcPr>
            <w:tcW w:w="1503" w:type="dxa"/>
          </w:tcPr>
          <w:p w14:paraId="5CD8219A"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r w:rsidR="009176A6" w:rsidRPr="00C35C7D" w14:paraId="6C7EDC0F" w14:textId="77777777" w:rsidTr="00E66D6E">
        <w:tc>
          <w:tcPr>
            <w:tcW w:w="1838" w:type="dxa"/>
          </w:tcPr>
          <w:p w14:paraId="65AAE23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Total Questions</w:t>
            </w:r>
          </w:p>
        </w:tc>
        <w:tc>
          <w:tcPr>
            <w:tcW w:w="1166" w:type="dxa"/>
          </w:tcPr>
          <w:p w14:paraId="67B466B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c>
          <w:tcPr>
            <w:tcW w:w="1503" w:type="dxa"/>
          </w:tcPr>
          <w:p w14:paraId="0ED4559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02E3572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6693EF0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503" w:type="dxa"/>
          </w:tcPr>
          <w:p w14:paraId="5444BFC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
        </w:tc>
      </w:tr>
    </w:tbl>
    <w:p w14:paraId="59CD1B51" w14:textId="77777777" w:rsidR="009176A6" w:rsidRPr="00434D7E" w:rsidRDefault="009176A6" w:rsidP="00434D7E">
      <w:pPr>
        <w:suppressAutoHyphens/>
        <w:spacing w:after="0" w:line="240" w:lineRule="auto"/>
        <w:jc w:val="both"/>
        <w:textAlignment w:val="baseline"/>
        <w:rPr>
          <w:rFonts w:ascii="Times New Roman" w:eastAsia="Noto Sans CJK SC Regular" w:hAnsi="Times New Roman"/>
          <w:bCs/>
          <w:color w:val="00000A"/>
          <w:sz w:val="24"/>
          <w:szCs w:val="24"/>
          <w:lang w:eastAsia="zh-CN" w:bidi="hi-IN"/>
        </w:rPr>
      </w:pPr>
      <w:r w:rsidRPr="00434D7E">
        <w:rPr>
          <w:rFonts w:ascii="Times New Roman" w:eastAsia="Noto Sans CJK SC Regular" w:hAnsi="Times New Roman"/>
          <w:bCs/>
          <w:color w:val="00000A"/>
          <w:sz w:val="24"/>
          <w:szCs w:val="24"/>
          <w:lang w:eastAsia="zh-CN" w:bidi="hi-IN"/>
        </w:rPr>
        <w:t>The length of answer for each question framed in respect of Part-A, B&amp;C shall not exceed ¼ of a page,1 page and 2 pages respectively</w:t>
      </w:r>
    </w:p>
    <w:p w14:paraId="2D83DC4C" w14:textId="77777777" w:rsidR="009176A6" w:rsidRDefault="009176A6" w:rsidP="009176A6">
      <w:pPr>
        <w:pStyle w:val="ListParagraph"/>
        <w:suppressAutoHyphens/>
        <w:spacing w:after="0" w:line="240" w:lineRule="auto"/>
        <w:textAlignment w:val="baseline"/>
        <w:rPr>
          <w:rFonts w:ascii="Times New Roman" w:eastAsia="Noto Sans CJK SC Regular" w:hAnsi="Times New Roman"/>
          <w:b/>
          <w:color w:val="00000A"/>
          <w:sz w:val="28"/>
          <w:szCs w:val="28"/>
          <w:lang w:eastAsia="zh-CN" w:bidi="hi-IN"/>
        </w:rPr>
      </w:pPr>
    </w:p>
    <w:p w14:paraId="2C9DD39C" w14:textId="5901F91F" w:rsidR="009176A6" w:rsidRPr="00434D7E" w:rsidRDefault="00434D7E" w:rsidP="00434D7E">
      <w:pPr>
        <w:suppressAutoHyphens/>
        <w:spacing w:after="0" w:line="240" w:lineRule="auto"/>
        <w:textAlignment w:val="baseline"/>
        <w:rPr>
          <w:rFonts w:ascii="Times New Roman" w:eastAsia="Noto Sans CJK SC Regular" w:hAnsi="Times New Roman"/>
          <w:b/>
          <w:color w:val="00000A"/>
          <w:sz w:val="28"/>
          <w:szCs w:val="28"/>
          <w:lang w:eastAsia="zh-CN" w:bidi="hi-IN"/>
        </w:rPr>
      </w:pPr>
      <w:r w:rsidRPr="00434D7E">
        <w:rPr>
          <w:rFonts w:ascii="Times New Roman" w:eastAsia="Noto Sans CJK SC Regular" w:hAnsi="Times New Roman"/>
          <w:b/>
          <w:color w:val="00000A"/>
          <w:sz w:val="28"/>
          <w:szCs w:val="28"/>
          <w:lang w:eastAsia="zh-CN" w:bidi="hi-IN"/>
        </w:rPr>
        <w:t>QUESTION PAPER PATTERN FOR SEMESTER END EXAM</w:t>
      </w:r>
    </w:p>
    <w:p w14:paraId="3DCBD1B4" w14:textId="77777777" w:rsidR="009176A6" w:rsidRPr="002C4378" w:rsidRDefault="009176A6" w:rsidP="009176A6">
      <w:pPr>
        <w:pStyle w:val="ListParagraph"/>
        <w:suppressAutoHyphens/>
        <w:spacing w:after="0" w:line="240" w:lineRule="auto"/>
        <w:textAlignment w:val="baseline"/>
        <w:rPr>
          <w:rFonts w:ascii="Times New Roman" w:eastAsia="Noto Sans CJK SC Regular" w:hAnsi="Times New Roman"/>
          <w:b/>
          <w:color w:val="00000A"/>
          <w:sz w:val="24"/>
          <w:szCs w:val="24"/>
          <w:lang w:eastAsia="zh-CN" w:bidi="hi-IN"/>
        </w:rPr>
      </w:pPr>
    </w:p>
    <w:tbl>
      <w:tblPr>
        <w:tblStyle w:val="TableGrid6"/>
        <w:tblW w:w="9493" w:type="dxa"/>
        <w:tblLook w:val="04A0" w:firstRow="1" w:lastRow="0" w:firstColumn="1" w:lastColumn="0" w:noHBand="0" w:noVBand="1"/>
      </w:tblPr>
      <w:tblGrid>
        <w:gridCol w:w="770"/>
        <w:gridCol w:w="1459"/>
        <w:gridCol w:w="1963"/>
        <w:gridCol w:w="1318"/>
        <w:gridCol w:w="1427"/>
        <w:gridCol w:w="1180"/>
        <w:gridCol w:w="1376"/>
      </w:tblGrid>
      <w:tr w:rsidR="009176A6" w:rsidRPr="00C35C7D" w14:paraId="0083B88C" w14:textId="77777777" w:rsidTr="00E66D6E">
        <w:tc>
          <w:tcPr>
            <w:tcW w:w="770" w:type="dxa"/>
            <w:vAlign w:val="center"/>
          </w:tcPr>
          <w:p w14:paraId="4F38AB8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proofErr w:type="spellStart"/>
            <w:proofErr w:type="gramStart"/>
            <w:r w:rsidRPr="00C35C7D">
              <w:rPr>
                <w:rFonts w:ascii="Times New Roman" w:eastAsia="Calibri" w:hAnsi="Times New Roman"/>
                <w:color w:val="00000A"/>
                <w:sz w:val="24"/>
                <w:szCs w:val="24"/>
              </w:rPr>
              <w:t>Sl.No</w:t>
            </w:r>
            <w:proofErr w:type="spellEnd"/>
            <w:proofErr w:type="gramEnd"/>
          </w:p>
        </w:tc>
        <w:tc>
          <w:tcPr>
            <w:tcW w:w="1459" w:type="dxa"/>
            <w:vAlign w:val="center"/>
          </w:tcPr>
          <w:p w14:paraId="4C1A0CC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Description</w:t>
            </w:r>
          </w:p>
        </w:tc>
        <w:tc>
          <w:tcPr>
            <w:tcW w:w="1963" w:type="dxa"/>
            <w:vAlign w:val="center"/>
          </w:tcPr>
          <w:p w14:paraId="1E69E06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Level</w:t>
            </w:r>
          </w:p>
        </w:tc>
        <w:tc>
          <w:tcPr>
            <w:tcW w:w="1318" w:type="dxa"/>
            <w:vAlign w:val="center"/>
          </w:tcPr>
          <w:p w14:paraId="5ED19CCA"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No of Questions</w:t>
            </w:r>
          </w:p>
        </w:tc>
        <w:tc>
          <w:tcPr>
            <w:tcW w:w="1427" w:type="dxa"/>
            <w:vAlign w:val="center"/>
          </w:tcPr>
          <w:p w14:paraId="2A78CA0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Marks for each question</w:t>
            </w:r>
          </w:p>
        </w:tc>
        <w:tc>
          <w:tcPr>
            <w:tcW w:w="1180" w:type="dxa"/>
            <w:vAlign w:val="center"/>
          </w:tcPr>
          <w:p w14:paraId="76EB1D7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Choice</w:t>
            </w:r>
          </w:p>
        </w:tc>
        <w:tc>
          <w:tcPr>
            <w:tcW w:w="1376" w:type="dxa"/>
            <w:vAlign w:val="center"/>
          </w:tcPr>
          <w:p w14:paraId="34D5936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Total Marks</w:t>
            </w:r>
          </w:p>
        </w:tc>
      </w:tr>
      <w:tr w:rsidR="009176A6" w:rsidRPr="00C35C7D" w14:paraId="2095AB00" w14:textId="77777777" w:rsidTr="00E66D6E">
        <w:tc>
          <w:tcPr>
            <w:tcW w:w="770" w:type="dxa"/>
          </w:tcPr>
          <w:p w14:paraId="584B9133"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01</w:t>
            </w:r>
          </w:p>
        </w:tc>
        <w:tc>
          <w:tcPr>
            <w:tcW w:w="1459" w:type="dxa"/>
          </w:tcPr>
          <w:p w14:paraId="660E3029"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Part-A</w:t>
            </w:r>
          </w:p>
        </w:tc>
        <w:tc>
          <w:tcPr>
            <w:tcW w:w="1963" w:type="dxa"/>
          </w:tcPr>
          <w:p w14:paraId="495A8A02"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Remembering(R)</w:t>
            </w:r>
          </w:p>
        </w:tc>
        <w:tc>
          <w:tcPr>
            <w:tcW w:w="1318" w:type="dxa"/>
          </w:tcPr>
          <w:p w14:paraId="316D44E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w:t>
            </w:r>
          </w:p>
        </w:tc>
        <w:tc>
          <w:tcPr>
            <w:tcW w:w="1427" w:type="dxa"/>
          </w:tcPr>
          <w:p w14:paraId="47F8DAAF"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w:t>
            </w:r>
          </w:p>
        </w:tc>
        <w:tc>
          <w:tcPr>
            <w:tcW w:w="1180" w:type="dxa"/>
          </w:tcPr>
          <w:p w14:paraId="30EA4F15"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Nil</w:t>
            </w:r>
          </w:p>
        </w:tc>
        <w:tc>
          <w:tcPr>
            <w:tcW w:w="1376" w:type="dxa"/>
          </w:tcPr>
          <w:p w14:paraId="27E8948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 Marks</w:t>
            </w:r>
          </w:p>
        </w:tc>
      </w:tr>
      <w:tr w:rsidR="009176A6" w:rsidRPr="00C35C7D" w14:paraId="110E127A" w14:textId="77777777" w:rsidTr="00E66D6E">
        <w:tc>
          <w:tcPr>
            <w:tcW w:w="770" w:type="dxa"/>
          </w:tcPr>
          <w:p w14:paraId="28CDD0D4"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02</w:t>
            </w:r>
          </w:p>
        </w:tc>
        <w:tc>
          <w:tcPr>
            <w:tcW w:w="1459" w:type="dxa"/>
          </w:tcPr>
          <w:p w14:paraId="7AD126D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Part-B</w:t>
            </w:r>
          </w:p>
        </w:tc>
        <w:tc>
          <w:tcPr>
            <w:tcW w:w="1963" w:type="dxa"/>
          </w:tcPr>
          <w:p w14:paraId="44CBC71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Understanding(U)</w:t>
            </w:r>
          </w:p>
        </w:tc>
        <w:tc>
          <w:tcPr>
            <w:tcW w:w="1318" w:type="dxa"/>
          </w:tcPr>
          <w:p w14:paraId="58A0C399"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w:t>
            </w:r>
          </w:p>
        </w:tc>
        <w:tc>
          <w:tcPr>
            <w:tcW w:w="1427" w:type="dxa"/>
          </w:tcPr>
          <w:p w14:paraId="2A7C980E"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3</w:t>
            </w:r>
          </w:p>
        </w:tc>
        <w:tc>
          <w:tcPr>
            <w:tcW w:w="1180" w:type="dxa"/>
          </w:tcPr>
          <w:p w14:paraId="08E211E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376" w:type="dxa"/>
          </w:tcPr>
          <w:p w14:paraId="63D582F6"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12 Marks</w:t>
            </w:r>
          </w:p>
        </w:tc>
      </w:tr>
      <w:tr w:rsidR="009176A6" w:rsidRPr="00C35C7D" w14:paraId="72DFBCFD" w14:textId="77777777" w:rsidTr="00E66D6E">
        <w:tc>
          <w:tcPr>
            <w:tcW w:w="770" w:type="dxa"/>
          </w:tcPr>
          <w:p w14:paraId="63E7968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03</w:t>
            </w:r>
          </w:p>
        </w:tc>
        <w:tc>
          <w:tcPr>
            <w:tcW w:w="1459" w:type="dxa"/>
          </w:tcPr>
          <w:p w14:paraId="4685B7F1"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Part-C</w:t>
            </w:r>
          </w:p>
        </w:tc>
        <w:tc>
          <w:tcPr>
            <w:tcW w:w="1963" w:type="dxa"/>
          </w:tcPr>
          <w:p w14:paraId="12EE73AB"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Application(A)</w:t>
            </w:r>
          </w:p>
        </w:tc>
        <w:tc>
          <w:tcPr>
            <w:tcW w:w="1318" w:type="dxa"/>
          </w:tcPr>
          <w:p w14:paraId="60D815CD"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8</w:t>
            </w:r>
          </w:p>
        </w:tc>
        <w:tc>
          <w:tcPr>
            <w:tcW w:w="1427" w:type="dxa"/>
          </w:tcPr>
          <w:p w14:paraId="5CC93987"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5</w:t>
            </w:r>
          </w:p>
        </w:tc>
        <w:tc>
          <w:tcPr>
            <w:tcW w:w="1180" w:type="dxa"/>
          </w:tcPr>
          <w:p w14:paraId="2EB0EB00"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w:t>
            </w:r>
          </w:p>
        </w:tc>
        <w:tc>
          <w:tcPr>
            <w:tcW w:w="1376" w:type="dxa"/>
          </w:tcPr>
          <w:p w14:paraId="54343B9C"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20 Marks</w:t>
            </w:r>
          </w:p>
        </w:tc>
      </w:tr>
      <w:tr w:rsidR="009176A6" w:rsidRPr="00C35C7D" w14:paraId="057A17A0" w14:textId="77777777" w:rsidTr="00E66D6E">
        <w:tc>
          <w:tcPr>
            <w:tcW w:w="8117" w:type="dxa"/>
            <w:gridSpan w:val="6"/>
          </w:tcPr>
          <w:p w14:paraId="0C6236A4" w14:textId="77777777" w:rsidR="009176A6" w:rsidRPr="00C35C7D" w:rsidRDefault="009176A6" w:rsidP="00E66D6E">
            <w:pPr>
              <w:tabs>
                <w:tab w:val="left" w:pos="5544"/>
              </w:tabs>
              <w:suppressAutoHyphens/>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ab/>
              <w:t>Total Marks</w:t>
            </w:r>
          </w:p>
        </w:tc>
        <w:tc>
          <w:tcPr>
            <w:tcW w:w="1376" w:type="dxa"/>
          </w:tcPr>
          <w:p w14:paraId="2ED6E774" w14:textId="77777777" w:rsidR="009176A6" w:rsidRPr="00C35C7D" w:rsidRDefault="009176A6" w:rsidP="00E66D6E">
            <w:pPr>
              <w:suppressAutoHyphens/>
              <w:jc w:val="center"/>
              <w:textAlignment w:val="baseline"/>
              <w:rPr>
                <w:rFonts w:ascii="Times New Roman" w:eastAsia="Calibri" w:hAnsi="Times New Roman"/>
                <w:color w:val="00000A"/>
                <w:sz w:val="24"/>
                <w:szCs w:val="24"/>
              </w:rPr>
            </w:pPr>
            <w:r w:rsidRPr="00C35C7D">
              <w:rPr>
                <w:rFonts w:ascii="Times New Roman" w:eastAsia="Calibri" w:hAnsi="Times New Roman"/>
                <w:color w:val="00000A"/>
                <w:sz w:val="24"/>
                <w:szCs w:val="24"/>
              </w:rPr>
              <w:t>40 Marks</w:t>
            </w:r>
          </w:p>
        </w:tc>
      </w:tr>
    </w:tbl>
    <w:p w14:paraId="37E8F75E" w14:textId="77777777" w:rsidR="009176A6" w:rsidRDefault="009176A6" w:rsidP="009176A6">
      <w:pPr>
        <w:rPr>
          <w:rFonts w:ascii="Times New Roman" w:hAnsi="Times New Roman" w:cs="Times New Roman"/>
        </w:rPr>
      </w:pPr>
    </w:p>
    <w:p w14:paraId="7F66AB5C" w14:textId="77777777" w:rsidR="009176A6" w:rsidRDefault="009176A6" w:rsidP="009176A6">
      <w:pPr>
        <w:rPr>
          <w:rFonts w:ascii="Times New Roman" w:hAnsi="Times New Roman" w:cs="Times New Roman"/>
        </w:rPr>
      </w:pPr>
    </w:p>
    <w:p w14:paraId="20C8DCF0" w14:textId="77777777" w:rsidR="009176A6" w:rsidRDefault="009176A6" w:rsidP="009176A6">
      <w:pPr>
        <w:rPr>
          <w:rFonts w:ascii="Times New Roman" w:hAnsi="Times New Roman" w:cs="Times New Roman"/>
        </w:rPr>
      </w:pPr>
    </w:p>
    <w:p w14:paraId="54D0A80C" w14:textId="77777777" w:rsidR="009176A6" w:rsidRDefault="009176A6" w:rsidP="009176A6">
      <w:pPr>
        <w:rPr>
          <w:rFonts w:ascii="Times New Roman" w:hAnsi="Times New Roman" w:cs="Times New Roman"/>
        </w:rPr>
      </w:pPr>
    </w:p>
    <w:p w14:paraId="63CBAB6D" w14:textId="77777777" w:rsidR="009176A6" w:rsidRDefault="009176A6" w:rsidP="009176A6">
      <w:pPr>
        <w:rPr>
          <w:rFonts w:ascii="Times New Roman" w:hAnsi="Times New Roman" w:cs="Times New Roman"/>
        </w:rPr>
      </w:pPr>
    </w:p>
    <w:p w14:paraId="177C50FD" w14:textId="77777777" w:rsidR="009176A6" w:rsidRDefault="009176A6" w:rsidP="009176A6">
      <w:pPr>
        <w:rPr>
          <w:rFonts w:ascii="Times New Roman" w:hAnsi="Times New Roman" w:cs="Times New Roman"/>
        </w:rPr>
      </w:pPr>
    </w:p>
    <w:p w14:paraId="173BABF7" w14:textId="77777777" w:rsidR="009176A6" w:rsidRDefault="009176A6" w:rsidP="009176A6">
      <w:pPr>
        <w:rPr>
          <w:rFonts w:ascii="Times New Roman" w:hAnsi="Times New Roman" w:cs="Times New Roman"/>
        </w:rPr>
      </w:pPr>
    </w:p>
    <w:p w14:paraId="6740E318" w14:textId="77777777" w:rsidR="009176A6" w:rsidRDefault="009176A6" w:rsidP="009176A6">
      <w:pPr>
        <w:rPr>
          <w:rFonts w:ascii="Times New Roman" w:hAnsi="Times New Roman" w:cs="Times New Roman"/>
        </w:rPr>
      </w:pPr>
    </w:p>
    <w:p w14:paraId="4BC17D05" w14:textId="77777777" w:rsidR="009176A6" w:rsidRPr="000411B3" w:rsidRDefault="009176A6" w:rsidP="009176A6">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lastRenderedPageBreak/>
        <w:t>MODEL QUESTION PAPERS</w:t>
      </w:r>
    </w:p>
    <w:p w14:paraId="58E5F9AA" w14:textId="77777777" w:rsidR="009176A6" w:rsidRPr="000411B3" w:rsidRDefault="009176A6" w:rsidP="009176A6">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 xml:space="preserve">MID SEMESTER </w:t>
      </w:r>
      <w:r>
        <w:rPr>
          <w:rFonts w:ascii="Times New Roman" w:hAnsi="Times New Roman" w:cs="Times New Roman"/>
          <w:b/>
          <w:bCs/>
          <w:sz w:val="24"/>
          <w:szCs w:val="24"/>
        </w:rPr>
        <w:t>–</w:t>
      </w:r>
      <w:r w:rsidRPr="000411B3">
        <w:rPr>
          <w:rFonts w:ascii="Times New Roman" w:hAnsi="Times New Roman" w:cs="Times New Roman"/>
          <w:b/>
          <w:bCs/>
          <w:sz w:val="24"/>
          <w:szCs w:val="24"/>
        </w:rPr>
        <w:t xml:space="preserve"> </w:t>
      </w:r>
      <w:r>
        <w:rPr>
          <w:rFonts w:ascii="Times New Roman" w:hAnsi="Times New Roman" w:cs="Times New Roman"/>
          <w:b/>
          <w:bCs/>
          <w:sz w:val="24"/>
          <w:szCs w:val="24"/>
        </w:rPr>
        <w:t xml:space="preserve">I </w:t>
      </w:r>
      <w:r w:rsidRPr="000411B3">
        <w:rPr>
          <w:rFonts w:ascii="Times New Roman" w:hAnsi="Times New Roman" w:cs="Times New Roman"/>
          <w:b/>
          <w:bCs/>
          <w:sz w:val="24"/>
          <w:szCs w:val="24"/>
        </w:rPr>
        <w:t>EXAM MODEL PAPER</w:t>
      </w:r>
    </w:p>
    <w:p w14:paraId="09A7C83A" w14:textId="77777777" w:rsidR="009176A6" w:rsidRDefault="009176A6" w:rsidP="009176A6">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STATE BOARD OF TECHNICAL EDUCATION &amp; TRAINING, TELANGANA</w:t>
      </w:r>
      <w:r w:rsidRPr="000411B3">
        <w:rPr>
          <w:rFonts w:ascii="Times New Roman" w:hAnsi="Times New Roman" w:cs="Times New Roman"/>
        </w:rPr>
        <w:br/>
      </w:r>
      <w:r w:rsidRPr="000411B3">
        <w:rPr>
          <w:rFonts w:ascii="Times New Roman" w:hAnsi="Times New Roman" w:cs="Times New Roman"/>
          <w:b/>
          <w:bCs/>
          <w:sz w:val="24"/>
          <w:szCs w:val="24"/>
        </w:rPr>
        <w:t>Diploma in Electrical &amp; Electronics Engineering</w:t>
      </w:r>
    </w:p>
    <w:p w14:paraId="208EE5C3" w14:textId="77777777" w:rsidR="007F1810" w:rsidRDefault="007F1810" w:rsidP="009176A6">
      <w:pPr>
        <w:spacing w:after="0"/>
        <w:jc w:val="center"/>
        <w:rPr>
          <w:rFonts w:ascii="Times New Roman" w:hAnsi="Times New Roman" w:cs="Times New Roman"/>
          <w:b/>
          <w:bCs/>
          <w:sz w:val="24"/>
          <w:szCs w:val="24"/>
        </w:rPr>
      </w:pPr>
    </w:p>
    <w:p w14:paraId="24A4CE55" w14:textId="1EA47418" w:rsidR="007F1810" w:rsidRPr="007F1810" w:rsidRDefault="007F1810" w:rsidP="007F1810">
      <w:pPr>
        <w:rPr>
          <w:rFonts w:ascii="Times New Roman" w:hAnsi="Times New Roman" w:cs="Times New Roman"/>
          <w:b/>
          <w:bCs/>
          <w:sz w:val="24"/>
          <w:szCs w:val="24"/>
        </w:rPr>
      </w:pPr>
      <w:r w:rsidRPr="007F1810">
        <w:rPr>
          <w:rFonts w:ascii="Times New Roman" w:hAnsi="Times New Roman" w:cs="Times New Roman"/>
          <w:b/>
          <w:bCs/>
          <w:sz w:val="24"/>
          <w:szCs w:val="24"/>
        </w:rPr>
        <w:t xml:space="preserve">Sub Code: </w:t>
      </w:r>
      <w:r w:rsidRPr="009176A6">
        <w:rPr>
          <w:rFonts w:ascii="Times New Roman" w:hAnsi="Times New Roman" w:cs="Times New Roman"/>
          <w:b/>
          <w:bCs/>
          <w:sz w:val="24"/>
          <w:szCs w:val="24"/>
        </w:rPr>
        <w:t>EE-504A</w:t>
      </w:r>
      <w:r w:rsidRPr="007F1810">
        <w:rPr>
          <w:rFonts w:ascii="Times New Roman" w:hAnsi="Times New Roman" w:cs="Times New Roman"/>
          <w:b/>
          <w:bCs/>
          <w:sz w:val="24"/>
          <w:szCs w:val="24"/>
        </w:rPr>
        <w:tab/>
      </w:r>
      <w:r w:rsidRPr="007F1810">
        <w:rPr>
          <w:rFonts w:ascii="Times New Roman" w:hAnsi="Times New Roman" w:cs="Times New Roman"/>
          <w:b/>
          <w:bCs/>
          <w:sz w:val="24"/>
          <w:szCs w:val="24"/>
        </w:rPr>
        <w:tab/>
      </w:r>
      <w:r w:rsidR="00151FF1">
        <w:rPr>
          <w:rFonts w:ascii="Times New Roman" w:hAnsi="Times New Roman" w:cs="Times New Roman"/>
          <w:b/>
          <w:bCs/>
          <w:sz w:val="24"/>
          <w:szCs w:val="24"/>
        </w:rPr>
        <w:t xml:space="preserve">                                 </w:t>
      </w:r>
      <w:r w:rsidRPr="007F1810">
        <w:rPr>
          <w:rFonts w:ascii="Times New Roman" w:hAnsi="Times New Roman" w:cs="Times New Roman"/>
          <w:b/>
          <w:bCs/>
          <w:sz w:val="24"/>
          <w:szCs w:val="24"/>
        </w:rPr>
        <w:t xml:space="preserve">   Sub Name: </w:t>
      </w:r>
      <w:r w:rsidRPr="009176A6">
        <w:rPr>
          <w:rFonts w:ascii="Times New Roman" w:hAnsi="Times New Roman" w:cs="Times New Roman"/>
          <w:b/>
          <w:bCs/>
          <w:sz w:val="24"/>
          <w:szCs w:val="24"/>
        </w:rPr>
        <w:t>Switchgear and Protection</w:t>
      </w:r>
    </w:p>
    <w:p w14:paraId="618C57BC" w14:textId="77777777" w:rsidR="007F1810" w:rsidRPr="007F1810" w:rsidRDefault="007F1810" w:rsidP="007F1810">
      <w:pPr>
        <w:rPr>
          <w:rFonts w:ascii="Times New Roman" w:hAnsi="Times New Roman" w:cs="Times New Roman"/>
          <w:sz w:val="24"/>
          <w:szCs w:val="24"/>
        </w:rPr>
      </w:pPr>
      <w:r w:rsidRPr="007F1810">
        <w:rPr>
          <w:rFonts w:ascii="Times New Roman" w:hAnsi="Times New Roman" w:cs="Times New Roman"/>
          <w:b/>
          <w:bCs/>
          <w:sz w:val="24"/>
          <w:szCs w:val="24"/>
        </w:rPr>
        <w:t>Time: 60 min. | Total Marks: 20</w:t>
      </w:r>
    </w:p>
    <w:p w14:paraId="07651B35"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A (4 × 1 = 4 Marks)</w:t>
      </w:r>
    </w:p>
    <w:p w14:paraId="6E6A1830" w14:textId="761B10EC"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rPr>
        <w:br/>
      </w:r>
      <w:r w:rsidRPr="009176A6">
        <w:rPr>
          <w:rFonts w:ascii="Times New Roman" w:hAnsi="Times New Roman" w:cs="Times New Roman"/>
          <w:i/>
          <w:iCs/>
          <w:sz w:val="24"/>
          <w:szCs w:val="24"/>
        </w:rPr>
        <w:t>(Answer all questions)</w:t>
      </w:r>
    </w:p>
    <w:p w14:paraId="772EE285" w14:textId="77777777" w:rsidR="009176A6" w:rsidRPr="009176A6" w:rsidRDefault="009176A6" w:rsidP="009176A6">
      <w:pPr>
        <w:numPr>
          <w:ilvl w:val="0"/>
          <w:numId w:val="13"/>
        </w:numPr>
        <w:rPr>
          <w:rFonts w:ascii="Times New Roman" w:hAnsi="Times New Roman" w:cs="Times New Roman"/>
          <w:sz w:val="24"/>
          <w:szCs w:val="24"/>
        </w:rPr>
      </w:pPr>
      <w:r w:rsidRPr="009176A6">
        <w:rPr>
          <w:rFonts w:ascii="Times New Roman" w:hAnsi="Times New Roman" w:cs="Times New Roman"/>
          <w:sz w:val="24"/>
          <w:szCs w:val="24"/>
        </w:rPr>
        <w:t>Define switchgear.</w:t>
      </w:r>
    </w:p>
    <w:p w14:paraId="5CB4F689" w14:textId="77777777" w:rsidR="009176A6" w:rsidRPr="009176A6" w:rsidRDefault="009176A6" w:rsidP="009176A6">
      <w:pPr>
        <w:numPr>
          <w:ilvl w:val="0"/>
          <w:numId w:val="13"/>
        </w:numPr>
        <w:rPr>
          <w:rFonts w:ascii="Times New Roman" w:hAnsi="Times New Roman" w:cs="Times New Roman"/>
          <w:sz w:val="24"/>
          <w:szCs w:val="24"/>
        </w:rPr>
      </w:pPr>
      <w:r w:rsidRPr="009176A6">
        <w:rPr>
          <w:rFonts w:ascii="Times New Roman" w:hAnsi="Times New Roman" w:cs="Times New Roman"/>
          <w:sz w:val="24"/>
          <w:szCs w:val="24"/>
        </w:rPr>
        <w:t>State the use of an isolator.</w:t>
      </w:r>
    </w:p>
    <w:p w14:paraId="2562C71A" w14:textId="77777777" w:rsidR="009176A6" w:rsidRPr="009176A6" w:rsidRDefault="009176A6" w:rsidP="009176A6">
      <w:pPr>
        <w:numPr>
          <w:ilvl w:val="0"/>
          <w:numId w:val="13"/>
        </w:numPr>
        <w:rPr>
          <w:rFonts w:ascii="Times New Roman" w:hAnsi="Times New Roman" w:cs="Times New Roman"/>
          <w:sz w:val="24"/>
          <w:szCs w:val="24"/>
        </w:rPr>
      </w:pPr>
      <w:r w:rsidRPr="009176A6">
        <w:rPr>
          <w:rFonts w:ascii="Times New Roman" w:hAnsi="Times New Roman" w:cs="Times New Roman"/>
          <w:sz w:val="24"/>
          <w:szCs w:val="24"/>
        </w:rPr>
        <w:t>Define Arc.</w:t>
      </w:r>
    </w:p>
    <w:p w14:paraId="597D0869" w14:textId="77777777" w:rsidR="009176A6" w:rsidRPr="009176A6" w:rsidRDefault="009176A6" w:rsidP="009176A6">
      <w:pPr>
        <w:numPr>
          <w:ilvl w:val="0"/>
          <w:numId w:val="13"/>
        </w:numPr>
        <w:rPr>
          <w:rFonts w:ascii="Times New Roman" w:hAnsi="Times New Roman" w:cs="Times New Roman"/>
          <w:sz w:val="24"/>
          <w:szCs w:val="24"/>
        </w:rPr>
      </w:pPr>
      <w:r w:rsidRPr="009176A6">
        <w:rPr>
          <w:rFonts w:ascii="Times New Roman" w:hAnsi="Times New Roman" w:cs="Times New Roman"/>
          <w:sz w:val="24"/>
          <w:szCs w:val="24"/>
        </w:rPr>
        <w:t>State the use of a Reactor.</w:t>
      </w:r>
    </w:p>
    <w:p w14:paraId="1FA45D97"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B (2 × 3 = 6 Marks)</w:t>
      </w:r>
    </w:p>
    <w:p w14:paraId="2CB8876D" w14:textId="599AB87C" w:rsidR="009176A6" w:rsidRPr="009176A6" w:rsidRDefault="009176A6" w:rsidP="009176A6">
      <w:pPr>
        <w:rPr>
          <w:rFonts w:ascii="Times New Roman" w:hAnsi="Times New Roman" w:cs="Times New Roman"/>
        </w:rPr>
      </w:pPr>
      <w:r w:rsidRPr="009176A6">
        <w:rPr>
          <w:rFonts w:ascii="Times New Roman" w:hAnsi="Times New Roman" w:cs="Times New Roman"/>
        </w:rPr>
        <w:br/>
      </w:r>
      <w:r w:rsidRPr="009176A6">
        <w:rPr>
          <w:rFonts w:ascii="Times New Roman" w:hAnsi="Times New Roman" w:cs="Times New Roman"/>
          <w:i/>
          <w:iCs/>
          <w:sz w:val="24"/>
          <w:szCs w:val="24"/>
        </w:rPr>
        <w:t>(Answer any TWO questions)</w:t>
      </w:r>
      <w:r w:rsidRPr="009176A6">
        <w:rPr>
          <w:rFonts w:ascii="Times New Roman" w:hAnsi="Times New Roman" w:cs="Times New Roman"/>
          <w:sz w:val="24"/>
          <w:szCs w:val="24"/>
        </w:rPr>
        <w:br/>
        <w:t>5. (a) List the types of fuses.</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Write the differences between an isolator and an earth switch.</w:t>
      </w:r>
      <w:r w:rsidRPr="009176A6">
        <w:rPr>
          <w:rFonts w:ascii="Times New Roman" w:hAnsi="Times New Roman" w:cs="Times New Roman"/>
          <w:sz w:val="24"/>
          <w:szCs w:val="24"/>
        </w:rPr>
        <w:br/>
        <w:t>6. (a) Classify circuit breakers based on arc quenching medium.</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List the properties of SF₆ gas.</w:t>
      </w:r>
    </w:p>
    <w:p w14:paraId="7C366BD3"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C (2 × 5 = 10 Marks)</w:t>
      </w:r>
    </w:p>
    <w:p w14:paraId="3E302DED" w14:textId="442FE379" w:rsidR="009176A6" w:rsidRDefault="009176A6" w:rsidP="009176A6">
      <w:pPr>
        <w:rPr>
          <w:rFonts w:ascii="Times New Roman" w:hAnsi="Times New Roman" w:cs="Times New Roman"/>
          <w:sz w:val="24"/>
          <w:szCs w:val="24"/>
        </w:rPr>
      </w:pPr>
      <w:r w:rsidRPr="009176A6">
        <w:rPr>
          <w:rFonts w:ascii="Times New Roman" w:hAnsi="Times New Roman" w:cs="Times New Roman"/>
        </w:rPr>
        <w:br/>
      </w:r>
      <w:r w:rsidRPr="009176A6">
        <w:rPr>
          <w:rFonts w:ascii="Times New Roman" w:hAnsi="Times New Roman" w:cs="Times New Roman"/>
          <w:i/>
          <w:iCs/>
          <w:sz w:val="24"/>
          <w:szCs w:val="24"/>
        </w:rPr>
        <w:t>(Answer any TWO questions)</w:t>
      </w:r>
      <w:r w:rsidRPr="009176A6">
        <w:rPr>
          <w:rFonts w:ascii="Times New Roman" w:hAnsi="Times New Roman" w:cs="Times New Roman"/>
          <w:sz w:val="24"/>
          <w:szCs w:val="24"/>
        </w:rPr>
        <w:br/>
        <w:t xml:space="preserve">7. (a) Explain the purpose of Isolators, Air </w:t>
      </w:r>
      <w:proofErr w:type="gramStart"/>
      <w:r w:rsidRPr="009176A6">
        <w:rPr>
          <w:rFonts w:ascii="Times New Roman" w:hAnsi="Times New Roman" w:cs="Times New Roman"/>
          <w:sz w:val="24"/>
          <w:szCs w:val="24"/>
        </w:rPr>
        <w:t>break</w:t>
      </w:r>
      <w:proofErr w:type="gramEnd"/>
      <w:r w:rsidRPr="009176A6">
        <w:rPr>
          <w:rFonts w:ascii="Times New Roman" w:hAnsi="Times New Roman" w:cs="Times New Roman"/>
          <w:sz w:val="24"/>
          <w:szCs w:val="24"/>
        </w:rPr>
        <w:t xml:space="preserve"> switches, and Earth switches.</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Explain the operation of an HRC cartridge fuse with a diagram.</w:t>
      </w:r>
      <w:r w:rsidRPr="009176A6">
        <w:rPr>
          <w:rFonts w:ascii="Times New Roman" w:hAnsi="Times New Roman" w:cs="Times New Roman"/>
          <w:sz w:val="24"/>
          <w:szCs w:val="24"/>
        </w:rPr>
        <w:br/>
        <w:t>8. (a) A vacuum circuit breaker is used on the HV side of a transformer in a substation. Explain why it is preferred over an air blast circuit breaker.</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Draw the schematic diagram of reactor connections.</w:t>
      </w:r>
    </w:p>
    <w:p w14:paraId="21F4D34B" w14:textId="77777777" w:rsidR="007F1810" w:rsidRDefault="007F1810" w:rsidP="009176A6">
      <w:pPr>
        <w:rPr>
          <w:rFonts w:ascii="Times New Roman" w:hAnsi="Times New Roman" w:cs="Times New Roman"/>
          <w:sz w:val="24"/>
          <w:szCs w:val="24"/>
        </w:rPr>
      </w:pPr>
    </w:p>
    <w:p w14:paraId="565047D1" w14:textId="77777777" w:rsidR="007F1810" w:rsidRDefault="007F1810" w:rsidP="009176A6">
      <w:pPr>
        <w:rPr>
          <w:rFonts w:ascii="Times New Roman" w:hAnsi="Times New Roman" w:cs="Times New Roman"/>
          <w:sz w:val="24"/>
          <w:szCs w:val="24"/>
        </w:rPr>
      </w:pPr>
    </w:p>
    <w:p w14:paraId="0E7D072D" w14:textId="77777777" w:rsidR="007F1810" w:rsidRDefault="007F1810" w:rsidP="009176A6">
      <w:pPr>
        <w:rPr>
          <w:rFonts w:ascii="Times New Roman" w:hAnsi="Times New Roman" w:cs="Times New Roman"/>
          <w:sz w:val="24"/>
          <w:szCs w:val="24"/>
        </w:rPr>
      </w:pPr>
    </w:p>
    <w:p w14:paraId="3B665BAE" w14:textId="77777777" w:rsidR="007F1810" w:rsidRDefault="007F1810" w:rsidP="009176A6">
      <w:pPr>
        <w:rPr>
          <w:rFonts w:ascii="Times New Roman" w:hAnsi="Times New Roman" w:cs="Times New Roman"/>
          <w:sz w:val="24"/>
          <w:szCs w:val="24"/>
        </w:rPr>
      </w:pPr>
    </w:p>
    <w:p w14:paraId="55C8749B" w14:textId="77777777" w:rsidR="007F1810" w:rsidRDefault="007F1810" w:rsidP="009176A6">
      <w:pPr>
        <w:rPr>
          <w:rFonts w:ascii="Times New Roman" w:hAnsi="Times New Roman" w:cs="Times New Roman"/>
          <w:sz w:val="24"/>
          <w:szCs w:val="24"/>
        </w:rPr>
      </w:pPr>
    </w:p>
    <w:p w14:paraId="7D9286D5" w14:textId="77777777" w:rsidR="007F1810" w:rsidRPr="000411B3" w:rsidRDefault="007F1810" w:rsidP="007F1810">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lastRenderedPageBreak/>
        <w:t>MODEL QUESTION PAPERS</w:t>
      </w:r>
    </w:p>
    <w:p w14:paraId="794B86FF" w14:textId="0A540BC5" w:rsidR="007F1810" w:rsidRPr="000411B3" w:rsidRDefault="007F1810" w:rsidP="007F1810">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 xml:space="preserve">MID SEMESTER </w:t>
      </w:r>
      <w:r>
        <w:rPr>
          <w:rFonts w:ascii="Times New Roman" w:hAnsi="Times New Roman" w:cs="Times New Roman"/>
          <w:b/>
          <w:bCs/>
          <w:sz w:val="24"/>
          <w:szCs w:val="24"/>
        </w:rPr>
        <w:t xml:space="preserve">–II </w:t>
      </w:r>
      <w:r w:rsidRPr="000411B3">
        <w:rPr>
          <w:rFonts w:ascii="Times New Roman" w:hAnsi="Times New Roman" w:cs="Times New Roman"/>
          <w:b/>
          <w:bCs/>
          <w:sz w:val="24"/>
          <w:szCs w:val="24"/>
        </w:rPr>
        <w:t>EXAM MODEL PAPER</w:t>
      </w:r>
    </w:p>
    <w:p w14:paraId="6186DAF2" w14:textId="77777777" w:rsidR="007F1810" w:rsidRDefault="007F1810" w:rsidP="007F1810">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STATE BOARD OF TECHNICAL EDUCATION &amp; TRAINING, TELANGANA</w:t>
      </w:r>
      <w:r w:rsidRPr="000411B3">
        <w:rPr>
          <w:rFonts w:ascii="Times New Roman" w:hAnsi="Times New Roman" w:cs="Times New Roman"/>
        </w:rPr>
        <w:br/>
      </w:r>
      <w:r w:rsidRPr="000411B3">
        <w:rPr>
          <w:rFonts w:ascii="Times New Roman" w:hAnsi="Times New Roman" w:cs="Times New Roman"/>
          <w:b/>
          <w:bCs/>
          <w:sz w:val="24"/>
          <w:szCs w:val="24"/>
        </w:rPr>
        <w:t>Diploma in Electrical &amp; Electronics Engineering</w:t>
      </w:r>
    </w:p>
    <w:p w14:paraId="0D8A6EED" w14:textId="77777777" w:rsidR="007F1810" w:rsidRDefault="007F1810" w:rsidP="007F1810">
      <w:pPr>
        <w:spacing w:after="0"/>
        <w:jc w:val="center"/>
        <w:rPr>
          <w:rFonts w:ascii="Times New Roman" w:hAnsi="Times New Roman" w:cs="Times New Roman"/>
          <w:b/>
          <w:bCs/>
          <w:sz w:val="24"/>
          <w:szCs w:val="24"/>
        </w:rPr>
      </w:pPr>
    </w:p>
    <w:p w14:paraId="12CE3AFD" w14:textId="77777777" w:rsidR="007F1810" w:rsidRPr="007F1810" w:rsidRDefault="007F1810" w:rsidP="007F1810">
      <w:pPr>
        <w:rPr>
          <w:rFonts w:ascii="Times New Roman" w:hAnsi="Times New Roman" w:cs="Times New Roman"/>
          <w:b/>
          <w:bCs/>
          <w:sz w:val="24"/>
          <w:szCs w:val="24"/>
        </w:rPr>
      </w:pPr>
      <w:r w:rsidRPr="007F1810">
        <w:rPr>
          <w:rFonts w:ascii="Times New Roman" w:hAnsi="Times New Roman" w:cs="Times New Roman"/>
          <w:b/>
          <w:bCs/>
          <w:sz w:val="24"/>
          <w:szCs w:val="24"/>
        </w:rPr>
        <w:t xml:space="preserve">Sub Code: </w:t>
      </w:r>
      <w:r w:rsidRPr="009176A6">
        <w:rPr>
          <w:rFonts w:ascii="Times New Roman" w:hAnsi="Times New Roman" w:cs="Times New Roman"/>
          <w:b/>
          <w:bCs/>
          <w:sz w:val="24"/>
          <w:szCs w:val="24"/>
        </w:rPr>
        <w:t>EE-504A</w:t>
      </w:r>
      <w:r w:rsidRPr="007F1810">
        <w:rPr>
          <w:rFonts w:ascii="Times New Roman" w:hAnsi="Times New Roman" w:cs="Times New Roman"/>
          <w:b/>
          <w:bCs/>
          <w:sz w:val="24"/>
          <w:szCs w:val="24"/>
        </w:rPr>
        <w:tab/>
      </w:r>
      <w:r w:rsidRPr="007F1810">
        <w:rPr>
          <w:rFonts w:ascii="Times New Roman" w:hAnsi="Times New Roman" w:cs="Times New Roman"/>
          <w:b/>
          <w:bCs/>
          <w:sz w:val="24"/>
          <w:szCs w:val="24"/>
        </w:rPr>
        <w:tab/>
        <w:t xml:space="preserve">   Sub Name: </w:t>
      </w:r>
      <w:r w:rsidRPr="009176A6">
        <w:rPr>
          <w:rFonts w:ascii="Times New Roman" w:hAnsi="Times New Roman" w:cs="Times New Roman"/>
          <w:b/>
          <w:bCs/>
          <w:sz w:val="24"/>
          <w:szCs w:val="24"/>
        </w:rPr>
        <w:t>Switchgear and Protection</w:t>
      </w:r>
    </w:p>
    <w:p w14:paraId="0CB9BAEE" w14:textId="77777777" w:rsidR="007F1810" w:rsidRPr="007F1810" w:rsidRDefault="007F1810" w:rsidP="007F1810">
      <w:pPr>
        <w:rPr>
          <w:rFonts w:ascii="Times New Roman" w:hAnsi="Times New Roman" w:cs="Times New Roman"/>
          <w:sz w:val="24"/>
          <w:szCs w:val="24"/>
        </w:rPr>
      </w:pPr>
      <w:r w:rsidRPr="007F1810">
        <w:rPr>
          <w:rFonts w:ascii="Times New Roman" w:hAnsi="Times New Roman" w:cs="Times New Roman"/>
          <w:b/>
          <w:bCs/>
          <w:sz w:val="24"/>
          <w:szCs w:val="24"/>
        </w:rPr>
        <w:t>Time: 60 min. | Total Marks: 20</w:t>
      </w:r>
    </w:p>
    <w:p w14:paraId="1C1EE25A"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A (4 × 1 = 4 Marks)</w:t>
      </w:r>
    </w:p>
    <w:p w14:paraId="004A9584" w14:textId="67DE473F"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i/>
          <w:iCs/>
          <w:sz w:val="24"/>
          <w:szCs w:val="24"/>
        </w:rPr>
        <w:t>(Answer all questions)</w:t>
      </w:r>
    </w:p>
    <w:p w14:paraId="4856A951" w14:textId="77777777" w:rsidR="009176A6" w:rsidRPr="009176A6" w:rsidRDefault="009176A6" w:rsidP="009176A6">
      <w:pPr>
        <w:numPr>
          <w:ilvl w:val="0"/>
          <w:numId w:val="14"/>
        </w:numPr>
        <w:rPr>
          <w:rFonts w:ascii="Times New Roman" w:hAnsi="Times New Roman" w:cs="Times New Roman"/>
          <w:sz w:val="24"/>
          <w:szCs w:val="24"/>
        </w:rPr>
      </w:pPr>
      <w:r w:rsidRPr="009176A6">
        <w:rPr>
          <w:rFonts w:ascii="Times New Roman" w:hAnsi="Times New Roman" w:cs="Times New Roman"/>
          <w:sz w:val="24"/>
          <w:szCs w:val="24"/>
        </w:rPr>
        <w:t>Define Over Current Relay.</w:t>
      </w:r>
    </w:p>
    <w:p w14:paraId="3FAA6364" w14:textId="77777777" w:rsidR="009176A6" w:rsidRPr="009176A6" w:rsidRDefault="009176A6" w:rsidP="009176A6">
      <w:pPr>
        <w:numPr>
          <w:ilvl w:val="0"/>
          <w:numId w:val="14"/>
        </w:numPr>
        <w:rPr>
          <w:rFonts w:ascii="Times New Roman" w:hAnsi="Times New Roman" w:cs="Times New Roman"/>
          <w:sz w:val="24"/>
          <w:szCs w:val="24"/>
        </w:rPr>
      </w:pPr>
      <w:r w:rsidRPr="009176A6">
        <w:rPr>
          <w:rFonts w:ascii="Times New Roman" w:hAnsi="Times New Roman" w:cs="Times New Roman"/>
          <w:sz w:val="24"/>
          <w:szCs w:val="24"/>
        </w:rPr>
        <w:t>Define PSM (Plug Setting Multiplier).</w:t>
      </w:r>
    </w:p>
    <w:p w14:paraId="06B3C8D3" w14:textId="77777777" w:rsidR="009176A6" w:rsidRPr="009176A6" w:rsidRDefault="009176A6" w:rsidP="009176A6">
      <w:pPr>
        <w:numPr>
          <w:ilvl w:val="0"/>
          <w:numId w:val="14"/>
        </w:numPr>
        <w:rPr>
          <w:rFonts w:ascii="Times New Roman" w:hAnsi="Times New Roman" w:cs="Times New Roman"/>
          <w:sz w:val="24"/>
          <w:szCs w:val="24"/>
        </w:rPr>
      </w:pPr>
      <w:r w:rsidRPr="009176A6">
        <w:rPr>
          <w:rFonts w:ascii="Times New Roman" w:hAnsi="Times New Roman" w:cs="Times New Roman"/>
          <w:sz w:val="24"/>
          <w:szCs w:val="24"/>
        </w:rPr>
        <w:t>List the protection schemes of an Alternator.</w:t>
      </w:r>
    </w:p>
    <w:p w14:paraId="3A2C03CB" w14:textId="77777777" w:rsidR="009176A6" w:rsidRPr="009176A6" w:rsidRDefault="009176A6" w:rsidP="009176A6">
      <w:pPr>
        <w:numPr>
          <w:ilvl w:val="0"/>
          <w:numId w:val="14"/>
        </w:numPr>
        <w:rPr>
          <w:rFonts w:ascii="Times New Roman" w:hAnsi="Times New Roman" w:cs="Times New Roman"/>
          <w:sz w:val="24"/>
          <w:szCs w:val="24"/>
        </w:rPr>
      </w:pPr>
      <w:r w:rsidRPr="009176A6">
        <w:rPr>
          <w:rFonts w:ascii="Times New Roman" w:hAnsi="Times New Roman" w:cs="Times New Roman"/>
          <w:sz w:val="24"/>
          <w:szCs w:val="24"/>
        </w:rPr>
        <w:t>List the possible faults in a transformer.</w:t>
      </w:r>
    </w:p>
    <w:p w14:paraId="663923AF"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B (2 × 3 = 6 Marks)</w:t>
      </w:r>
    </w:p>
    <w:p w14:paraId="459A64FA" w14:textId="556030B3" w:rsidR="009176A6" w:rsidRPr="009176A6" w:rsidRDefault="009176A6" w:rsidP="009176A6">
      <w:pPr>
        <w:rPr>
          <w:rFonts w:ascii="Times New Roman" w:hAnsi="Times New Roman" w:cs="Times New Roman"/>
        </w:rPr>
      </w:pPr>
      <w:r w:rsidRPr="009176A6">
        <w:rPr>
          <w:rFonts w:ascii="Times New Roman" w:hAnsi="Times New Roman" w:cs="Times New Roman"/>
        </w:rPr>
        <w:br/>
      </w:r>
      <w:r w:rsidRPr="009176A6">
        <w:rPr>
          <w:rFonts w:ascii="Times New Roman" w:hAnsi="Times New Roman" w:cs="Times New Roman"/>
          <w:i/>
          <w:iCs/>
          <w:sz w:val="24"/>
          <w:szCs w:val="24"/>
        </w:rPr>
        <w:t>(Answer any TWO questions)</w:t>
      </w:r>
      <w:r w:rsidRPr="009176A6">
        <w:rPr>
          <w:rFonts w:ascii="Times New Roman" w:hAnsi="Times New Roman" w:cs="Times New Roman"/>
          <w:sz w:val="24"/>
          <w:szCs w:val="24"/>
        </w:rPr>
        <w:br/>
        <w:t>5. (a) State the basic requirements of relays.</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List the applications of impedance relay.</w:t>
      </w:r>
      <w:r w:rsidRPr="009176A6">
        <w:rPr>
          <w:rFonts w:ascii="Times New Roman" w:hAnsi="Times New Roman" w:cs="Times New Roman"/>
          <w:sz w:val="24"/>
          <w:szCs w:val="24"/>
        </w:rPr>
        <w:br/>
        <w:t>6. (a) State the effects of faults on Alternator Stator.</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Describe the current differential protection of a transformer.</w:t>
      </w:r>
    </w:p>
    <w:p w14:paraId="55A5C13A"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C (2 × 5 = 10 Marks)</w:t>
      </w:r>
    </w:p>
    <w:p w14:paraId="4F20A9AE" w14:textId="391AD68D" w:rsidR="009176A6" w:rsidRPr="009176A6" w:rsidRDefault="009176A6" w:rsidP="009176A6">
      <w:pPr>
        <w:rPr>
          <w:rFonts w:ascii="Times New Roman" w:hAnsi="Times New Roman" w:cs="Times New Roman"/>
        </w:rPr>
      </w:pPr>
      <w:r w:rsidRPr="009176A6">
        <w:rPr>
          <w:rFonts w:ascii="Times New Roman" w:hAnsi="Times New Roman" w:cs="Times New Roman"/>
        </w:rPr>
        <w:br/>
      </w:r>
      <w:r w:rsidRPr="009176A6">
        <w:rPr>
          <w:rFonts w:ascii="Times New Roman" w:hAnsi="Times New Roman" w:cs="Times New Roman"/>
          <w:i/>
          <w:iCs/>
          <w:sz w:val="24"/>
          <w:szCs w:val="24"/>
        </w:rPr>
        <w:t>(Answer any TWO questions)</w:t>
      </w:r>
      <w:r w:rsidRPr="009176A6">
        <w:rPr>
          <w:rFonts w:ascii="Times New Roman" w:hAnsi="Times New Roman" w:cs="Times New Roman"/>
          <w:sz w:val="24"/>
          <w:szCs w:val="24"/>
        </w:rPr>
        <w:br/>
        <w:t>7. (a) Describe the working of an induction type overcurrent relay.</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Elaborate the working principle of a Buchholz relay with a neat sketch.</w:t>
      </w:r>
      <w:r w:rsidRPr="009176A6">
        <w:rPr>
          <w:rFonts w:ascii="Times New Roman" w:hAnsi="Times New Roman" w:cs="Times New Roman"/>
          <w:sz w:val="24"/>
          <w:szCs w:val="24"/>
        </w:rPr>
        <w:br/>
        <w:t>8. (a) Explain the working of field suppression protection of an alternator.</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Describe the working of a solenoid plunger type relay.</w:t>
      </w:r>
    </w:p>
    <w:p w14:paraId="331A5067" w14:textId="52F2BE63" w:rsidR="009176A6" w:rsidRDefault="009176A6" w:rsidP="009176A6">
      <w:pPr>
        <w:rPr>
          <w:rFonts w:ascii="Times New Roman" w:hAnsi="Times New Roman" w:cs="Times New Roman"/>
        </w:rPr>
      </w:pPr>
    </w:p>
    <w:p w14:paraId="2AAC7F04" w14:textId="77777777" w:rsidR="007F1810" w:rsidRDefault="007F1810" w:rsidP="009176A6">
      <w:pPr>
        <w:rPr>
          <w:rFonts w:ascii="Times New Roman" w:hAnsi="Times New Roman" w:cs="Times New Roman"/>
        </w:rPr>
      </w:pPr>
    </w:p>
    <w:p w14:paraId="081A859F" w14:textId="77777777" w:rsidR="007F1810" w:rsidRDefault="007F1810" w:rsidP="009176A6">
      <w:pPr>
        <w:rPr>
          <w:rFonts w:ascii="Times New Roman" w:hAnsi="Times New Roman" w:cs="Times New Roman"/>
        </w:rPr>
      </w:pPr>
    </w:p>
    <w:p w14:paraId="1250EC57" w14:textId="77777777" w:rsidR="007F1810" w:rsidRDefault="007F1810" w:rsidP="009176A6">
      <w:pPr>
        <w:rPr>
          <w:rFonts w:ascii="Times New Roman" w:hAnsi="Times New Roman" w:cs="Times New Roman"/>
        </w:rPr>
      </w:pPr>
    </w:p>
    <w:p w14:paraId="7A34212D" w14:textId="77777777" w:rsidR="007F1810" w:rsidRDefault="007F1810" w:rsidP="009176A6">
      <w:pPr>
        <w:rPr>
          <w:rFonts w:ascii="Times New Roman" w:hAnsi="Times New Roman" w:cs="Times New Roman"/>
        </w:rPr>
      </w:pPr>
    </w:p>
    <w:p w14:paraId="6C5CF285" w14:textId="77777777" w:rsidR="007F1810" w:rsidRDefault="007F1810" w:rsidP="009176A6">
      <w:pPr>
        <w:rPr>
          <w:rFonts w:ascii="Times New Roman" w:hAnsi="Times New Roman" w:cs="Times New Roman"/>
        </w:rPr>
      </w:pPr>
    </w:p>
    <w:p w14:paraId="7C8EB433" w14:textId="77777777" w:rsidR="007F1810" w:rsidRPr="000411B3" w:rsidRDefault="007F1810" w:rsidP="007F1810">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lastRenderedPageBreak/>
        <w:t>MODEL QUESTION PAPERS</w:t>
      </w:r>
    </w:p>
    <w:p w14:paraId="09A411BA" w14:textId="77777777" w:rsidR="007F1810" w:rsidRPr="000411B3" w:rsidRDefault="007F1810" w:rsidP="007F1810">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SEMESTER END EXAM MODEL PAPER</w:t>
      </w:r>
    </w:p>
    <w:p w14:paraId="7648B029" w14:textId="77777777" w:rsidR="007F1810" w:rsidRDefault="007F1810" w:rsidP="007F1810">
      <w:pPr>
        <w:spacing w:after="0"/>
        <w:jc w:val="center"/>
        <w:rPr>
          <w:rFonts w:ascii="Times New Roman" w:hAnsi="Times New Roman" w:cs="Times New Roman"/>
          <w:b/>
          <w:bCs/>
          <w:sz w:val="24"/>
          <w:szCs w:val="24"/>
        </w:rPr>
      </w:pPr>
      <w:r w:rsidRPr="000411B3">
        <w:rPr>
          <w:rFonts w:ascii="Times New Roman" w:hAnsi="Times New Roman" w:cs="Times New Roman"/>
          <w:b/>
          <w:bCs/>
          <w:sz w:val="24"/>
          <w:szCs w:val="24"/>
        </w:rPr>
        <w:t>STATE BOARD OF TECHNICAL EDUCATION &amp; TRAINING, TELANGANA</w:t>
      </w:r>
      <w:r w:rsidRPr="000411B3">
        <w:rPr>
          <w:rFonts w:ascii="Times New Roman" w:hAnsi="Times New Roman" w:cs="Times New Roman"/>
        </w:rPr>
        <w:br/>
      </w:r>
      <w:r w:rsidRPr="000411B3">
        <w:rPr>
          <w:rFonts w:ascii="Times New Roman" w:hAnsi="Times New Roman" w:cs="Times New Roman"/>
          <w:b/>
          <w:bCs/>
          <w:sz w:val="24"/>
          <w:szCs w:val="24"/>
        </w:rPr>
        <w:t>Diploma in Electrical &amp; Electronics Engineering</w:t>
      </w:r>
    </w:p>
    <w:p w14:paraId="5D9AF972" w14:textId="77777777" w:rsidR="007F1810" w:rsidRDefault="007F1810" w:rsidP="007F1810">
      <w:pPr>
        <w:spacing w:after="0"/>
        <w:jc w:val="center"/>
        <w:rPr>
          <w:rFonts w:ascii="Times New Roman" w:hAnsi="Times New Roman" w:cs="Times New Roman"/>
          <w:b/>
          <w:bCs/>
          <w:sz w:val="24"/>
          <w:szCs w:val="24"/>
        </w:rPr>
      </w:pPr>
    </w:p>
    <w:p w14:paraId="1D6081A1" w14:textId="44C510D7" w:rsidR="007F1810" w:rsidRPr="00BE33BE" w:rsidRDefault="007F1810" w:rsidP="007F1810">
      <w:pPr>
        <w:rPr>
          <w:rFonts w:ascii="Times New Roman" w:hAnsi="Times New Roman" w:cs="Times New Roman"/>
          <w:b/>
          <w:bCs/>
          <w:sz w:val="24"/>
          <w:szCs w:val="24"/>
        </w:rPr>
      </w:pPr>
      <w:r w:rsidRPr="00BE33BE">
        <w:rPr>
          <w:rFonts w:ascii="Times New Roman" w:hAnsi="Times New Roman" w:cs="Times New Roman"/>
          <w:b/>
          <w:bCs/>
          <w:sz w:val="24"/>
          <w:szCs w:val="24"/>
        </w:rPr>
        <w:t xml:space="preserve">Sub Code: </w:t>
      </w:r>
      <w:r w:rsidRPr="009176A6">
        <w:rPr>
          <w:rFonts w:ascii="Times New Roman" w:hAnsi="Times New Roman" w:cs="Times New Roman"/>
          <w:b/>
          <w:bCs/>
        </w:rPr>
        <w:t>EE-504A</w:t>
      </w:r>
      <w:r w:rsidRPr="00BE33BE">
        <w:rPr>
          <w:rFonts w:ascii="Times New Roman" w:hAnsi="Times New Roman" w:cs="Times New Roman"/>
          <w:b/>
          <w:bCs/>
          <w:sz w:val="24"/>
          <w:szCs w:val="24"/>
        </w:rPr>
        <w:tab/>
      </w:r>
      <w:r w:rsidRPr="00BE33BE">
        <w:rPr>
          <w:rFonts w:ascii="Times New Roman" w:hAnsi="Times New Roman" w:cs="Times New Roman"/>
          <w:b/>
          <w:bCs/>
          <w:sz w:val="24"/>
          <w:szCs w:val="24"/>
        </w:rPr>
        <w:tab/>
        <w:t xml:space="preserve">   Sub Name: </w:t>
      </w:r>
      <w:r w:rsidRPr="009176A6">
        <w:rPr>
          <w:rFonts w:ascii="Times New Roman" w:hAnsi="Times New Roman" w:cs="Times New Roman"/>
        </w:rPr>
        <w:t>Switchgear and Protection</w:t>
      </w:r>
    </w:p>
    <w:p w14:paraId="1A59B098" w14:textId="77777777" w:rsidR="007F1810" w:rsidRPr="000411B3" w:rsidRDefault="007F1810" w:rsidP="007F1810">
      <w:pPr>
        <w:rPr>
          <w:rFonts w:ascii="Times New Roman" w:hAnsi="Times New Roman" w:cs="Times New Roman"/>
          <w:sz w:val="24"/>
          <w:szCs w:val="24"/>
        </w:rPr>
      </w:pPr>
      <w:r w:rsidRPr="000411B3">
        <w:rPr>
          <w:rFonts w:ascii="Times New Roman" w:hAnsi="Times New Roman" w:cs="Times New Roman"/>
          <w:b/>
          <w:bCs/>
          <w:sz w:val="24"/>
          <w:szCs w:val="24"/>
        </w:rPr>
        <w:t>Time: 2 hours | Total Marks: 40</w:t>
      </w:r>
    </w:p>
    <w:p w14:paraId="1926957E"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A (8 × 1 = 8 Marks)</w:t>
      </w:r>
    </w:p>
    <w:p w14:paraId="59F31964" w14:textId="5723F2CD"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rPr>
        <w:br/>
      </w:r>
      <w:r w:rsidRPr="009176A6">
        <w:rPr>
          <w:rFonts w:ascii="Times New Roman" w:hAnsi="Times New Roman" w:cs="Times New Roman"/>
          <w:i/>
          <w:iCs/>
          <w:sz w:val="24"/>
          <w:szCs w:val="24"/>
        </w:rPr>
        <w:t>(Answer all questions)</w:t>
      </w:r>
    </w:p>
    <w:p w14:paraId="5E220431"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Distinguish between a fuse and a switch.</w:t>
      </w:r>
    </w:p>
    <w:p w14:paraId="5A07B719"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List the methods of arc quenching.</w:t>
      </w:r>
    </w:p>
    <w:p w14:paraId="7508181D"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State the basic requirements of a relay.</w:t>
      </w:r>
    </w:p>
    <w:p w14:paraId="52920F2A"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List any four methods of Neutral grounding.</w:t>
      </w:r>
    </w:p>
    <w:p w14:paraId="485C9733"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Mention the probable faults in an alternator.</w:t>
      </w:r>
    </w:p>
    <w:p w14:paraId="23214A4F"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State the use of pilot wires in protection.</w:t>
      </w:r>
    </w:p>
    <w:p w14:paraId="4F2C76D0"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Draw the protection scheme for a single bus bar arrangement.</w:t>
      </w:r>
    </w:p>
    <w:p w14:paraId="77D6F9A7" w14:textId="77777777" w:rsidR="009176A6" w:rsidRPr="009176A6" w:rsidRDefault="009176A6" w:rsidP="009176A6">
      <w:pPr>
        <w:numPr>
          <w:ilvl w:val="0"/>
          <w:numId w:val="15"/>
        </w:numPr>
        <w:rPr>
          <w:rFonts w:ascii="Times New Roman" w:hAnsi="Times New Roman" w:cs="Times New Roman"/>
          <w:sz w:val="24"/>
          <w:szCs w:val="24"/>
        </w:rPr>
      </w:pPr>
      <w:r w:rsidRPr="009176A6">
        <w:rPr>
          <w:rFonts w:ascii="Times New Roman" w:hAnsi="Times New Roman" w:cs="Times New Roman"/>
          <w:sz w:val="24"/>
          <w:szCs w:val="24"/>
        </w:rPr>
        <w:t>Define surge.</w:t>
      </w:r>
    </w:p>
    <w:p w14:paraId="6E2BFA3F" w14:textId="77777777"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t>PART – B (4 × 3 = 12 Marks)</w:t>
      </w:r>
    </w:p>
    <w:p w14:paraId="0D3471AF" w14:textId="6AEBABD5" w:rsidR="009176A6" w:rsidRPr="009176A6" w:rsidRDefault="009176A6" w:rsidP="009176A6">
      <w:pPr>
        <w:rPr>
          <w:rFonts w:ascii="Times New Roman" w:hAnsi="Times New Roman" w:cs="Times New Roman"/>
        </w:rPr>
      </w:pPr>
      <w:r w:rsidRPr="009176A6">
        <w:rPr>
          <w:rFonts w:ascii="Times New Roman" w:hAnsi="Times New Roman" w:cs="Times New Roman"/>
        </w:rPr>
        <w:br/>
      </w:r>
      <w:r w:rsidRPr="009176A6">
        <w:rPr>
          <w:rFonts w:ascii="Times New Roman" w:hAnsi="Times New Roman" w:cs="Times New Roman"/>
          <w:i/>
          <w:iCs/>
          <w:sz w:val="24"/>
          <w:szCs w:val="24"/>
        </w:rPr>
        <w:t>(Answer any FOUR questions)</w:t>
      </w:r>
      <w:r w:rsidRPr="009176A6">
        <w:rPr>
          <w:rFonts w:ascii="Times New Roman" w:hAnsi="Times New Roman" w:cs="Times New Roman"/>
          <w:sz w:val="24"/>
          <w:szCs w:val="24"/>
        </w:rPr>
        <w:br/>
        <w:t xml:space="preserve">9. (a) State the use of an Air </w:t>
      </w:r>
      <w:proofErr w:type="gramStart"/>
      <w:r w:rsidRPr="009176A6">
        <w:rPr>
          <w:rFonts w:ascii="Times New Roman" w:hAnsi="Times New Roman" w:cs="Times New Roman"/>
          <w:sz w:val="24"/>
          <w:szCs w:val="24"/>
        </w:rPr>
        <w:t>break</w:t>
      </w:r>
      <w:proofErr w:type="gramEnd"/>
      <w:r w:rsidRPr="009176A6">
        <w:rPr>
          <w:rFonts w:ascii="Times New Roman" w:hAnsi="Times New Roman" w:cs="Times New Roman"/>
          <w:sz w:val="24"/>
          <w:szCs w:val="24"/>
        </w:rPr>
        <w:t xml:space="preserve"> Switch.</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State the uses of Distance Relay.</w:t>
      </w:r>
      <w:r w:rsidRPr="009176A6">
        <w:rPr>
          <w:rFonts w:ascii="Times New Roman" w:hAnsi="Times New Roman" w:cs="Times New Roman"/>
          <w:sz w:val="24"/>
          <w:szCs w:val="24"/>
        </w:rPr>
        <w:br/>
        <w:t>10. (a) Describe the arcing Phenomenon.</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State the need for Surge Protection.</w:t>
      </w:r>
      <w:r w:rsidRPr="009176A6">
        <w:rPr>
          <w:rFonts w:ascii="Times New Roman" w:hAnsi="Times New Roman" w:cs="Times New Roman"/>
          <w:sz w:val="24"/>
          <w:szCs w:val="24"/>
        </w:rPr>
        <w:br/>
        <w:t>11. (a) State the types of Feeders.</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Draw the protection scheme of radial feeders using time-graded relays.</w:t>
      </w:r>
      <w:r w:rsidRPr="009176A6">
        <w:rPr>
          <w:rFonts w:ascii="Times New Roman" w:hAnsi="Times New Roman" w:cs="Times New Roman"/>
          <w:sz w:val="24"/>
          <w:szCs w:val="24"/>
        </w:rPr>
        <w:br/>
        <w:t>12. (a) State the causes of surges.</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Write the necessity of neutral earthing.</w:t>
      </w:r>
    </w:p>
    <w:p w14:paraId="2C4638FF" w14:textId="77777777" w:rsidR="007F1810" w:rsidRDefault="007F1810" w:rsidP="007F1810">
      <w:pPr>
        <w:jc w:val="center"/>
        <w:rPr>
          <w:rFonts w:ascii="Times New Roman" w:hAnsi="Times New Roman" w:cs="Times New Roman"/>
          <w:b/>
          <w:bCs/>
          <w:sz w:val="28"/>
          <w:szCs w:val="28"/>
        </w:rPr>
      </w:pPr>
    </w:p>
    <w:p w14:paraId="717D9966" w14:textId="77777777" w:rsidR="007F1810" w:rsidRDefault="007F1810" w:rsidP="007F1810">
      <w:pPr>
        <w:jc w:val="center"/>
        <w:rPr>
          <w:rFonts w:ascii="Times New Roman" w:hAnsi="Times New Roman" w:cs="Times New Roman"/>
          <w:b/>
          <w:bCs/>
          <w:sz w:val="28"/>
          <w:szCs w:val="28"/>
        </w:rPr>
      </w:pPr>
    </w:p>
    <w:p w14:paraId="2080E149" w14:textId="77777777" w:rsidR="007F1810" w:rsidRDefault="007F1810" w:rsidP="007F1810">
      <w:pPr>
        <w:jc w:val="center"/>
        <w:rPr>
          <w:rFonts w:ascii="Times New Roman" w:hAnsi="Times New Roman" w:cs="Times New Roman"/>
          <w:b/>
          <w:bCs/>
          <w:sz w:val="28"/>
          <w:szCs w:val="28"/>
        </w:rPr>
      </w:pPr>
    </w:p>
    <w:p w14:paraId="407090A5" w14:textId="7A72C873" w:rsidR="007F1810" w:rsidRPr="007F1810" w:rsidRDefault="009176A6" w:rsidP="007F1810">
      <w:pPr>
        <w:jc w:val="center"/>
        <w:rPr>
          <w:rFonts w:ascii="Times New Roman" w:hAnsi="Times New Roman" w:cs="Times New Roman"/>
          <w:b/>
          <w:bCs/>
          <w:sz w:val="28"/>
          <w:szCs w:val="28"/>
        </w:rPr>
      </w:pPr>
      <w:r w:rsidRPr="009176A6">
        <w:rPr>
          <w:rFonts w:ascii="Times New Roman" w:hAnsi="Times New Roman" w:cs="Times New Roman"/>
          <w:b/>
          <w:bCs/>
          <w:sz w:val="28"/>
          <w:szCs w:val="28"/>
        </w:rPr>
        <w:lastRenderedPageBreak/>
        <w:t>PART – C (4 × 5 = 20 Marks)</w:t>
      </w:r>
    </w:p>
    <w:p w14:paraId="2FF9FD59" w14:textId="282C2412" w:rsidR="009176A6" w:rsidRPr="009176A6" w:rsidRDefault="009176A6" w:rsidP="009176A6">
      <w:pPr>
        <w:rPr>
          <w:rFonts w:ascii="Times New Roman" w:hAnsi="Times New Roman" w:cs="Times New Roman"/>
          <w:sz w:val="24"/>
          <w:szCs w:val="24"/>
        </w:rPr>
      </w:pPr>
      <w:r w:rsidRPr="009176A6">
        <w:rPr>
          <w:rFonts w:ascii="Times New Roman" w:hAnsi="Times New Roman" w:cs="Times New Roman"/>
        </w:rPr>
        <w:br/>
      </w:r>
      <w:r w:rsidRPr="009176A6">
        <w:rPr>
          <w:rFonts w:ascii="Times New Roman" w:hAnsi="Times New Roman" w:cs="Times New Roman"/>
          <w:i/>
          <w:iCs/>
          <w:sz w:val="24"/>
          <w:szCs w:val="24"/>
        </w:rPr>
        <w:t>(Answer any FOUR questions)</w:t>
      </w:r>
      <w:r w:rsidRPr="009176A6">
        <w:rPr>
          <w:rFonts w:ascii="Times New Roman" w:hAnsi="Times New Roman" w:cs="Times New Roman"/>
          <w:sz w:val="24"/>
          <w:szCs w:val="24"/>
        </w:rPr>
        <w:br/>
        <w:t>13. (a) Elaborate the working of a minimum oil circuit breaker with a neat sketch.</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Explain protection of parallel feeders using directional relays.</w:t>
      </w:r>
      <w:r w:rsidRPr="009176A6">
        <w:rPr>
          <w:rFonts w:ascii="Times New Roman" w:hAnsi="Times New Roman" w:cs="Times New Roman"/>
          <w:sz w:val="24"/>
          <w:szCs w:val="24"/>
        </w:rPr>
        <w:br/>
        <w:t>14. (a) Explain earth fault protection for the stator of an alternator.</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Draw and explain the working of a Valve type Lightning Arrester.</w:t>
      </w:r>
      <w:r w:rsidRPr="009176A6">
        <w:rPr>
          <w:rFonts w:ascii="Times New Roman" w:hAnsi="Times New Roman" w:cs="Times New Roman"/>
          <w:sz w:val="24"/>
          <w:szCs w:val="24"/>
        </w:rPr>
        <w:br/>
        <w:t>15. (a) Explain the protection of transmission lines by a definite distance relay.</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Explain protection of a ring main feeder using directional relays.</w:t>
      </w:r>
      <w:r w:rsidRPr="009176A6">
        <w:rPr>
          <w:rFonts w:ascii="Times New Roman" w:hAnsi="Times New Roman" w:cs="Times New Roman"/>
          <w:sz w:val="24"/>
          <w:szCs w:val="24"/>
        </w:rPr>
        <w:br/>
        <w:t>16. (a) Explain reactance grounding.</w:t>
      </w:r>
      <w:r w:rsidRPr="009176A6">
        <w:rPr>
          <w:rFonts w:ascii="Times New Roman" w:hAnsi="Times New Roman" w:cs="Times New Roman"/>
          <w:sz w:val="24"/>
          <w:szCs w:val="24"/>
        </w:rPr>
        <w:br/>
      </w:r>
      <w:r w:rsidRPr="009176A6">
        <w:rPr>
          <w:rFonts w:ascii="Times New Roman" w:hAnsi="Times New Roman" w:cs="Times New Roman"/>
          <w:b/>
          <w:bCs/>
          <w:sz w:val="24"/>
          <w:szCs w:val="24"/>
        </w:rPr>
        <w:t>OR</w:t>
      </w:r>
      <w:r w:rsidRPr="009176A6">
        <w:rPr>
          <w:rFonts w:ascii="Times New Roman" w:hAnsi="Times New Roman" w:cs="Times New Roman"/>
          <w:sz w:val="24"/>
          <w:szCs w:val="24"/>
        </w:rPr>
        <w:br/>
        <w:t>(b) Enumerate the working principle of an expulsion type lightning arrester with a diagram.</w:t>
      </w:r>
    </w:p>
    <w:p w14:paraId="0FBAA2BD" w14:textId="77777777" w:rsidR="00EC3B7B" w:rsidRPr="007F1810" w:rsidRDefault="00EC3B7B">
      <w:pPr>
        <w:rPr>
          <w:rFonts w:ascii="Times New Roman" w:hAnsi="Times New Roman" w:cs="Times New Roman"/>
          <w:sz w:val="24"/>
          <w:szCs w:val="24"/>
        </w:rPr>
      </w:pPr>
    </w:p>
    <w:sectPr w:rsidR="00EC3B7B" w:rsidRPr="007F181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CJK SC Regular">
    <w:altName w:val="Arial Unicode MS"/>
    <w:charset w:val="80"/>
    <w:family w:val="swiss"/>
    <w:pitch w:val="variable"/>
    <w:sig w:usb0="00000000" w:usb1="2BDF3C10" w:usb2="00000016" w:usb3="00000000" w:csb0="002E0107" w:csb1="00000000"/>
  </w:font>
  <w:font w:name="FreeSans">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C27"/>
    <w:multiLevelType w:val="multilevel"/>
    <w:tmpl w:val="D436A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80461E"/>
    <w:multiLevelType w:val="multilevel"/>
    <w:tmpl w:val="4A3EB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5E0E9C"/>
    <w:multiLevelType w:val="multilevel"/>
    <w:tmpl w:val="68DAF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755AA4"/>
    <w:multiLevelType w:val="multilevel"/>
    <w:tmpl w:val="04245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1D22D4"/>
    <w:multiLevelType w:val="multilevel"/>
    <w:tmpl w:val="D2DA7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C0553E8"/>
    <w:multiLevelType w:val="multilevel"/>
    <w:tmpl w:val="44084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5C582A"/>
    <w:multiLevelType w:val="multilevel"/>
    <w:tmpl w:val="1C8C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984AB8"/>
    <w:multiLevelType w:val="multilevel"/>
    <w:tmpl w:val="5AA27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5E3213"/>
    <w:multiLevelType w:val="multilevel"/>
    <w:tmpl w:val="744030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9A4668"/>
    <w:multiLevelType w:val="multilevel"/>
    <w:tmpl w:val="6C14D8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5E418B"/>
    <w:multiLevelType w:val="multilevel"/>
    <w:tmpl w:val="8C506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2B0597"/>
    <w:multiLevelType w:val="multilevel"/>
    <w:tmpl w:val="24623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204460E"/>
    <w:multiLevelType w:val="multilevel"/>
    <w:tmpl w:val="B4FA8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2BF4C5A"/>
    <w:multiLevelType w:val="multilevel"/>
    <w:tmpl w:val="D6228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F164CF"/>
    <w:multiLevelType w:val="multilevel"/>
    <w:tmpl w:val="29F63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4774993">
    <w:abstractNumId w:val="14"/>
  </w:num>
  <w:num w:numId="2" w16cid:durableId="2033604566">
    <w:abstractNumId w:val="3"/>
  </w:num>
  <w:num w:numId="3" w16cid:durableId="1208369443">
    <w:abstractNumId w:val="0"/>
  </w:num>
  <w:num w:numId="4" w16cid:durableId="425418811">
    <w:abstractNumId w:val="4"/>
  </w:num>
  <w:num w:numId="5" w16cid:durableId="942230748">
    <w:abstractNumId w:val="1"/>
  </w:num>
  <w:num w:numId="6" w16cid:durableId="1975744742">
    <w:abstractNumId w:val="8"/>
  </w:num>
  <w:num w:numId="7" w16cid:durableId="555703473">
    <w:abstractNumId w:val="9"/>
  </w:num>
  <w:num w:numId="8" w16cid:durableId="52168042">
    <w:abstractNumId w:val="13"/>
  </w:num>
  <w:num w:numId="9" w16cid:durableId="743070733">
    <w:abstractNumId w:val="11"/>
  </w:num>
  <w:num w:numId="10" w16cid:durableId="1425416368">
    <w:abstractNumId w:val="2"/>
  </w:num>
  <w:num w:numId="11" w16cid:durableId="282811179">
    <w:abstractNumId w:val="10"/>
  </w:num>
  <w:num w:numId="12" w16cid:durableId="1220479574">
    <w:abstractNumId w:val="6"/>
  </w:num>
  <w:num w:numId="13" w16cid:durableId="1652444474">
    <w:abstractNumId w:val="5"/>
  </w:num>
  <w:num w:numId="14" w16cid:durableId="1304654817">
    <w:abstractNumId w:val="12"/>
  </w:num>
  <w:num w:numId="15" w16cid:durableId="7089148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6A6"/>
    <w:rsid w:val="000A65F0"/>
    <w:rsid w:val="00151FF1"/>
    <w:rsid w:val="001549D2"/>
    <w:rsid w:val="002C5B0B"/>
    <w:rsid w:val="00434D7E"/>
    <w:rsid w:val="007F1810"/>
    <w:rsid w:val="009176A6"/>
    <w:rsid w:val="009D2932"/>
    <w:rsid w:val="00A56EDE"/>
    <w:rsid w:val="00BC1662"/>
    <w:rsid w:val="00EC3B7B"/>
    <w:rsid w:val="00FE28F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FBB9F"/>
  <w15:chartTrackingRefBased/>
  <w15:docId w15:val="{879AB005-9FD4-41B1-99D7-84770378F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76A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9176A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9176A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9176A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9176A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9176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76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6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76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6A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9176A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176A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9176A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9176A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9176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76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6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76A6"/>
    <w:rPr>
      <w:rFonts w:eastAsiaTheme="majorEastAsia" w:cstheme="majorBidi"/>
      <w:color w:val="272727" w:themeColor="text1" w:themeTint="D8"/>
    </w:rPr>
  </w:style>
  <w:style w:type="paragraph" w:styleId="Title">
    <w:name w:val="Title"/>
    <w:basedOn w:val="Normal"/>
    <w:next w:val="Normal"/>
    <w:link w:val="TitleChar"/>
    <w:uiPriority w:val="10"/>
    <w:qFormat/>
    <w:rsid w:val="009176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6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6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6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6A6"/>
    <w:pPr>
      <w:spacing w:before="160"/>
      <w:jc w:val="center"/>
    </w:pPr>
    <w:rPr>
      <w:i/>
      <w:iCs/>
      <w:color w:val="404040" w:themeColor="text1" w:themeTint="BF"/>
    </w:rPr>
  </w:style>
  <w:style w:type="character" w:customStyle="1" w:styleId="QuoteChar">
    <w:name w:val="Quote Char"/>
    <w:basedOn w:val="DefaultParagraphFont"/>
    <w:link w:val="Quote"/>
    <w:uiPriority w:val="29"/>
    <w:rsid w:val="009176A6"/>
    <w:rPr>
      <w:i/>
      <w:iCs/>
      <w:color w:val="404040" w:themeColor="text1" w:themeTint="BF"/>
    </w:rPr>
  </w:style>
  <w:style w:type="paragraph" w:styleId="ListParagraph">
    <w:name w:val="List Paragraph"/>
    <w:basedOn w:val="Normal"/>
    <w:uiPriority w:val="34"/>
    <w:qFormat/>
    <w:rsid w:val="009176A6"/>
    <w:pPr>
      <w:ind w:left="720"/>
      <w:contextualSpacing/>
    </w:pPr>
  </w:style>
  <w:style w:type="character" w:styleId="IntenseEmphasis">
    <w:name w:val="Intense Emphasis"/>
    <w:basedOn w:val="DefaultParagraphFont"/>
    <w:uiPriority w:val="21"/>
    <w:qFormat/>
    <w:rsid w:val="009176A6"/>
    <w:rPr>
      <w:i/>
      <w:iCs/>
      <w:color w:val="2E74B5" w:themeColor="accent1" w:themeShade="BF"/>
    </w:rPr>
  </w:style>
  <w:style w:type="paragraph" w:styleId="IntenseQuote">
    <w:name w:val="Intense Quote"/>
    <w:basedOn w:val="Normal"/>
    <w:next w:val="Normal"/>
    <w:link w:val="IntenseQuoteChar"/>
    <w:uiPriority w:val="30"/>
    <w:qFormat/>
    <w:rsid w:val="009176A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9176A6"/>
    <w:rPr>
      <w:i/>
      <w:iCs/>
      <w:color w:val="2E74B5" w:themeColor="accent1" w:themeShade="BF"/>
    </w:rPr>
  </w:style>
  <w:style w:type="character" w:styleId="IntenseReference">
    <w:name w:val="Intense Reference"/>
    <w:basedOn w:val="DefaultParagraphFont"/>
    <w:uiPriority w:val="32"/>
    <w:qFormat/>
    <w:rsid w:val="009176A6"/>
    <w:rPr>
      <w:b/>
      <w:bCs/>
      <w:smallCaps/>
      <w:color w:val="2E74B5" w:themeColor="accent1" w:themeShade="BF"/>
      <w:spacing w:val="5"/>
    </w:rPr>
  </w:style>
  <w:style w:type="character" w:styleId="Hyperlink">
    <w:name w:val="Hyperlink"/>
    <w:basedOn w:val="DefaultParagraphFont"/>
    <w:uiPriority w:val="99"/>
    <w:unhideWhenUsed/>
    <w:rsid w:val="009176A6"/>
    <w:rPr>
      <w:color w:val="0563C1" w:themeColor="hyperlink"/>
      <w:u w:val="single"/>
    </w:rPr>
  </w:style>
  <w:style w:type="character" w:styleId="UnresolvedMention">
    <w:name w:val="Unresolved Mention"/>
    <w:basedOn w:val="DefaultParagraphFont"/>
    <w:uiPriority w:val="99"/>
    <w:semiHidden/>
    <w:unhideWhenUsed/>
    <w:rsid w:val="009176A6"/>
    <w:rPr>
      <w:color w:val="605E5C"/>
      <w:shd w:val="clear" w:color="auto" w:fill="E1DFDD"/>
    </w:rPr>
  </w:style>
  <w:style w:type="table" w:customStyle="1" w:styleId="TableGrid6">
    <w:name w:val="Table Grid6"/>
    <w:basedOn w:val="TableNormal"/>
    <w:next w:val="TableGrid"/>
    <w:uiPriority w:val="39"/>
    <w:rsid w:val="009176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17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dfsdocuments.com/testing-commissioning-operation-maintenanceelectricalequipments.pdf" TargetMode="External"/><Relationship Id="rId3" Type="http://schemas.openxmlformats.org/officeDocument/2006/relationships/settings" Target="settings.xml"/><Relationship Id="rId7" Type="http://schemas.openxmlformats.org/officeDocument/2006/relationships/hyperlink" Target="https://ocw.mit.edu/courses/electrical-engineering-and-computer-scien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ptel.ac.in/" TargetMode="External"/><Relationship Id="rId5" Type="http://schemas.openxmlformats.org/officeDocument/2006/relationships/hyperlink" Target="http://electrical4u.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2655</Words>
  <Characters>15006</Characters>
  <Application>Microsoft Office Word</Application>
  <DocSecurity>0</DocSecurity>
  <Lines>652</Lines>
  <Paragraphs>452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4</cp:revision>
  <dcterms:created xsi:type="dcterms:W3CDTF">2026-01-15T20:10:00Z</dcterms:created>
  <dcterms:modified xsi:type="dcterms:W3CDTF">2026-01-16T17:09:00Z</dcterms:modified>
</cp:coreProperties>
</file>